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4962"/>
        <w:gridCol w:w="4677"/>
      </w:tblGrid>
      <w:tr w:rsidR="00281404" w:rsidRPr="00281404" w:rsidTr="00281404">
        <w:tc>
          <w:tcPr>
            <w:tcW w:w="4962" w:type="dxa"/>
          </w:tcPr>
          <w:p w:rsidR="00281404" w:rsidRPr="00281404" w:rsidRDefault="00281404" w:rsidP="00281404">
            <w:pPr>
              <w:spacing w:after="0" w:line="240" w:lineRule="exact"/>
              <w:jc w:val="both"/>
              <w:rPr>
                <w:rFonts w:ascii="Times New Roman" w:eastAsia="Times New Roman" w:hAnsi="Times New Roman" w:cs="Times New Roman"/>
                <w:lang w:eastAsia="ru-RU"/>
              </w:rPr>
            </w:pPr>
          </w:p>
          <w:p w:rsidR="00281404" w:rsidRPr="00281404" w:rsidRDefault="00281404" w:rsidP="00281404">
            <w:pPr>
              <w:spacing w:after="0" w:line="240" w:lineRule="exact"/>
              <w:rPr>
                <w:rFonts w:ascii="Times New Roman" w:eastAsia="Times New Roman" w:hAnsi="Times New Roman" w:cs="Times New Roman"/>
                <w:lang w:eastAsia="ru-RU"/>
              </w:rPr>
            </w:pPr>
          </w:p>
        </w:tc>
        <w:tc>
          <w:tcPr>
            <w:tcW w:w="4677" w:type="dxa"/>
            <w:hideMark/>
          </w:tcPr>
          <w:p w:rsidR="00281404" w:rsidRPr="00281404" w:rsidRDefault="00281404" w:rsidP="00281404">
            <w:pPr>
              <w:spacing w:after="0" w:line="240" w:lineRule="exact"/>
              <w:jc w:val="center"/>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Утвержден</w:t>
            </w:r>
          </w:p>
          <w:p w:rsidR="00281404" w:rsidRPr="00281404" w:rsidRDefault="00281404" w:rsidP="00281404">
            <w:pPr>
              <w:spacing w:after="0" w:line="240" w:lineRule="exact"/>
              <w:rPr>
                <w:rFonts w:ascii="Times New Roman" w:eastAsia="Times New Roman" w:hAnsi="Times New Roman" w:cs="Times New Roman"/>
                <w:lang w:eastAsia="ru-RU"/>
              </w:rPr>
            </w:pPr>
            <w:r w:rsidRPr="00281404">
              <w:rPr>
                <w:rFonts w:ascii="Times New Roman" w:eastAsia="Times New Roman" w:hAnsi="Times New Roman" w:cs="Times New Roman"/>
                <w:lang w:eastAsia="ru-RU"/>
              </w:rPr>
              <w:t xml:space="preserve">распоряжением администрации Шпаковского муниципального округа Ставропольского края </w:t>
            </w:r>
          </w:p>
          <w:p w:rsidR="00281404" w:rsidRPr="00281404" w:rsidRDefault="0098488B" w:rsidP="00A52054">
            <w:pPr>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w:t>
            </w:r>
            <w:r w:rsidR="00A52054">
              <w:rPr>
                <w:rFonts w:ascii="Times New Roman" w:eastAsia="Times New Roman" w:hAnsi="Times New Roman" w:cs="Times New Roman"/>
                <w:lang w:eastAsia="ru-RU"/>
              </w:rPr>
              <w:t xml:space="preserve">29.07.2024 г. </w:t>
            </w:r>
            <w:r w:rsidR="00BE1BD4">
              <w:rPr>
                <w:rFonts w:ascii="Times New Roman" w:eastAsia="Times New Roman" w:hAnsi="Times New Roman" w:cs="Times New Roman"/>
                <w:lang w:eastAsia="ru-RU"/>
              </w:rPr>
              <w:t>№</w:t>
            </w:r>
            <w:r w:rsidR="00A52054">
              <w:rPr>
                <w:rFonts w:ascii="Times New Roman" w:eastAsia="Times New Roman" w:hAnsi="Times New Roman" w:cs="Times New Roman"/>
                <w:lang w:eastAsia="ru-RU"/>
              </w:rPr>
              <w:t xml:space="preserve"> 116-р</w:t>
            </w:r>
            <w:bookmarkStart w:id="0" w:name="_GoBack"/>
            <w:bookmarkEnd w:id="0"/>
          </w:p>
        </w:tc>
      </w:tr>
    </w:tbl>
    <w:p w:rsidR="00281404" w:rsidRPr="00281404" w:rsidRDefault="00281404" w:rsidP="00281404">
      <w:pPr>
        <w:tabs>
          <w:tab w:val="left" w:pos="7524"/>
        </w:tabs>
        <w:spacing w:after="0" w:line="240" w:lineRule="auto"/>
        <w:rPr>
          <w:rFonts w:ascii="Times New Roman" w:eastAsia="Times New Roman" w:hAnsi="Times New Roman" w:cs="Times New Roman"/>
          <w:lang w:eastAsia="ru-RU"/>
        </w:rPr>
      </w:pP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ОТЧЕТ</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281404">
        <w:rPr>
          <w:rFonts w:ascii="Times New Roman" w:eastAsia="Times New Roman" w:hAnsi="Times New Roman" w:cs="Times New Roman"/>
          <w:bCs/>
          <w:lang w:eastAsia="ru-RU"/>
        </w:rPr>
        <w:t xml:space="preserve">об исполнении бюджета Шпаковского муниципального округа Ставропольского края за </w:t>
      </w:r>
    </w:p>
    <w:p w:rsidR="00281404" w:rsidRPr="00281404" w:rsidRDefault="00281404" w:rsidP="00281404">
      <w:pPr>
        <w:spacing w:after="0" w:line="240" w:lineRule="auto"/>
        <w:jc w:val="center"/>
        <w:rPr>
          <w:rFonts w:ascii="Times New Roman" w:eastAsia="Times New Roman" w:hAnsi="Times New Roman" w:cs="Times New Roman"/>
          <w:bCs/>
          <w:lang w:eastAsia="ru-RU"/>
        </w:rPr>
      </w:pPr>
      <w:r w:rsidRPr="00071AD1">
        <w:rPr>
          <w:rFonts w:ascii="Times New Roman" w:eastAsia="Times New Roman" w:hAnsi="Times New Roman" w:cs="Times New Roman"/>
          <w:bCs/>
          <w:lang w:eastAsia="ru-RU"/>
        </w:rPr>
        <w:t>перв</w:t>
      </w:r>
      <w:r w:rsidR="00071AD1" w:rsidRPr="00071AD1">
        <w:rPr>
          <w:rFonts w:ascii="Times New Roman" w:eastAsia="Times New Roman" w:hAnsi="Times New Roman" w:cs="Times New Roman"/>
          <w:bCs/>
          <w:lang w:eastAsia="ru-RU"/>
        </w:rPr>
        <w:t>ое</w:t>
      </w:r>
      <w:r w:rsidRPr="00071AD1">
        <w:rPr>
          <w:rFonts w:ascii="Times New Roman" w:eastAsia="Times New Roman" w:hAnsi="Times New Roman" w:cs="Times New Roman"/>
          <w:bCs/>
          <w:lang w:eastAsia="ru-RU"/>
        </w:rPr>
        <w:t xml:space="preserve"> </w:t>
      </w:r>
      <w:r w:rsidR="00071AD1" w:rsidRPr="00071AD1">
        <w:rPr>
          <w:rFonts w:ascii="Times New Roman" w:eastAsia="Times New Roman" w:hAnsi="Times New Roman" w:cs="Times New Roman"/>
          <w:bCs/>
          <w:lang w:eastAsia="ru-RU"/>
        </w:rPr>
        <w:t>полугодие</w:t>
      </w:r>
      <w:r w:rsidRPr="00071AD1">
        <w:rPr>
          <w:rFonts w:ascii="Times New Roman" w:eastAsia="Times New Roman" w:hAnsi="Times New Roman" w:cs="Times New Roman"/>
          <w:bCs/>
          <w:lang w:eastAsia="ru-RU"/>
        </w:rPr>
        <w:t xml:space="preserve"> 202</w:t>
      </w:r>
      <w:r w:rsidR="00AF18AD" w:rsidRPr="00071AD1">
        <w:rPr>
          <w:rFonts w:ascii="Times New Roman" w:eastAsia="Times New Roman" w:hAnsi="Times New Roman" w:cs="Times New Roman"/>
          <w:bCs/>
          <w:lang w:eastAsia="ru-RU"/>
        </w:rPr>
        <w:t>4</w:t>
      </w:r>
      <w:r w:rsidRPr="00281404">
        <w:rPr>
          <w:rFonts w:ascii="Times New Roman" w:eastAsia="Times New Roman" w:hAnsi="Times New Roman" w:cs="Times New Roman"/>
          <w:bCs/>
          <w:lang w:eastAsia="ru-RU"/>
        </w:rPr>
        <w:t xml:space="preserve"> года</w:t>
      </w:r>
    </w:p>
    <w:p w:rsidR="00281404" w:rsidRPr="00281404" w:rsidRDefault="00281404" w:rsidP="00281404">
      <w:pPr>
        <w:spacing w:after="0" w:line="240" w:lineRule="auto"/>
        <w:jc w:val="center"/>
        <w:rPr>
          <w:rFonts w:ascii="Times New Roman" w:eastAsia="Times New Roman" w:hAnsi="Times New Roman" w:cs="Times New Roman"/>
          <w:bCs/>
          <w:lang w:eastAsia="ru-RU"/>
        </w:rPr>
      </w:pPr>
    </w:p>
    <w:p w:rsidR="00281404" w:rsidRPr="00281404" w:rsidRDefault="00281404" w:rsidP="00281404">
      <w:pPr>
        <w:spacing w:after="0" w:line="240" w:lineRule="auto"/>
        <w:jc w:val="center"/>
        <w:rPr>
          <w:rFonts w:ascii="Times New Roman" w:eastAsia="Times New Roman" w:hAnsi="Times New Roman" w:cs="Times New Roman"/>
          <w:bCs/>
          <w:sz w:val="20"/>
          <w:szCs w:val="20"/>
          <w:lang w:eastAsia="ru-RU"/>
        </w:rPr>
      </w:pPr>
      <w:r w:rsidRPr="00281404">
        <w:rPr>
          <w:rFonts w:ascii="Times New Roman" w:eastAsia="Times New Roman" w:hAnsi="Times New Roman" w:cs="Times New Roman"/>
          <w:bCs/>
          <w:sz w:val="20"/>
          <w:szCs w:val="20"/>
          <w:lang w:eastAsia="ru-RU"/>
        </w:rPr>
        <w:t>1. Доходы бюджета</w:t>
      </w:r>
    </w:p>
    <w:p w:rsidR="00817DEE" w:rsidRPr="00817DEE" w:rsidRDefault="00281404" w:rsidP="00281404">
      <w:pPr>
        <w:spacing w:after="0" w:line="240" w:lineRule="auto"/>
        <w:jc w:val="right"/>
        <w:rPr>
          <w:rFonts w:ascii="Times New Roman" w:hAnsi="Times New Roman" w:cs="Times New Roman"/>
          <w:sz w:val="20"/>
          <w:szCs w:val="20"/>
        </w:rPr>
      </w:pPr>
      <w:r w:rsidRPr="00817DEE">
        <w:rPr>
          <w:rFonts w:ascii="Times New Roman" w:hAnsi="Times New Roman" w:cs="Times New Roman"/>
          <w:sz w:val="20"/>
          <w:szCs w:val="20"/>
        </w:rPr>
        <w:t xml:space="preserve"> </w:t>
      </w:r>
      <w:r w:rsidR="00817DEE" w:rsidRPr="00817DEE">
        <w:rPr>
          <w:rFonts w:ascii="Times New Roman" w:hAnsi="Times New Roman" w:cs="Times New Roman"/>
          <w:sz w:val="20"/>
          <w:szCs w:val="20"/>
        </w:rPr>
        <w:t>(рублей)</w:t>
      </w:r>
    </w:p>
    <w:tbl>
      <w:tblPr>
        <w:tblW w:w="10065" w:type="dxa"/>
        <w:tblInd w:w="-34" w:type="dxa"/>
        <w:tblLayout w:type="fixed"/>
        <w:tblLook w:val="04A0" w:firstRow="1" w:lastRow="0" w:firstColumn="1" w:lastColumn="0" w:noHBand="0" w:noVBand="1"/>
      </w:tblPr>
      <w:tblGrid>
        <w:gridCol w:w="2410"/>
        <w:gridCol w:w="3828"/>
        <w:gridCol w:w="1559"/>
        <w:gridCol w:w="1417"/>
        <w:gridCol w:w="851"/>
      </w:tblGrid>
      <w:tr w:rsidR="00565D16" w:rsidRPr="00D25014" w:rsidTr="003B58FB">
        <w:trPr>
          <w:trHeight w:val="207"/>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565D16" w:rsidP="00565D16">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Код бюджетной классификации Российской Федерации</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565D16" w:rsidP="00565D16">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Наименование доходов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2A13E0" w:rsidP="00565D16">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Утверждено с учетом изменений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565D16" w:rsidP="004E73E9">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 xml:space="preserve">Исполнено </w:t>
            </w:r>
            <w:r w:rsidR="002A13E0" w:rsidRPr="00D25014">
              <w:rPr>
                <w:rFonts w:ascii="Times New Roman" w:eastAsia="Times New Roman" w:hAnsi="Times New Roman" w:cs="Times New Roman"/>
                <w:sz w:val="18"/>
                <w:szCs w:val="18"/>
                <w:lang w:eastAsia="ru-RU"/>
              </w:rPr>
              <w:t>на 01.0</w:t>
            </w:r>
            <w:r w:rsidR="004E73E9" w:rsidRPr="00D25014">
              <w:rPr>
                <w:rFonts w:ascii="Times New Roman" w:eastAsia="Times New Roman" w:hAnsi="Times New Roman" w:cs="Times New Roman"/>
                <w:sz w:val="18"/>
                <w:szCs w:val="18"/>
                <w:lang w:eastAsia="ru-RU"/>
              </w:rPr>
              <w:t>7</w:t>
            </w:r>
            <w:r w:rsidR="002A13E0" w:rsidRPr="00D25014">
              <w:rPr>
                <w:rFonts w:ascii="Times New Roman" w:eastAsia="Times New Roman" w:hAnsi="Times New Roman" w:cs="Times New Roman"/>
                <w:sz w:val="18"/>
                <w:szCs w:val="18"/>
                <w:lang w:eastAsia="ru-RU"/>
              </w:rPr>
              <w:t>.</w:t>
            </w:r>
            <w:r w:rsidRPr="00D25014">
              <w:rPr>
                <w:rFonts w:ascii="Times New Roman" w:eastAsia="Times New Roman" w:hAnsi="Times New Roman" w:cs="Times New Roman"/>
                <w:sz w:val="18"/>
                <w:szCs w:val="18"/>
                <w:lang w:eastAsia="ru-RU"/>
              </w:rPr>
              <w:t xml:space="preserve"> 20</w:t>
            </w:r>
            <w:r w:rsidR="007513AB" w:rsidRPr="00D25014">
              <w:rPr>
                <w:rFonts w:ascii="Times New Roman" w:eastAsia="Times New Roman" w:hAnsi="Times New Roman" w:cs="Times New Roman"/>
                <w:sz w:val="18"/>
                <w:szCs w:val="18"/>
                <w:lang w:eastAsia="ru-RU"/>
              </w:rPr>
              <w:t>2</w:t>
            </w:r>
            <w:r w:rsidR="00AF18AD" w:rsidRPr="00D25014">
              <w:rPr>
                <w:rFonts w:ascii="Times New Roman" w:eastAsia="Times New Roman" w:hAnsi="Times New Roman" w:cs="Times New Roman"/>
                <w:sz w:val="18"/>
                <w:szCs w:val="18"/>
                <w:lang w:eastAsia="ru-RU"/>
              </w:rPr>
              <w:t>4</w:t>
            </w:r>
            <w:r w:rsidR="00CD08BB" w:rsidRPr="00D25014">
              <w:rPr>
                <w:rFonts w:ascii="Times New Roman" w:eastAsia="Times New Roman" w:hAnsi="Times New Roman" w:cs="Times New Roman"/>
                <w:sz w:val="18"/>
                <w:szCs w:val="18"/>
                <w:lang w:eastAsia="ru-RU"/>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565D16" w:rsidP="002A13E0">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 xml:space="preserve">Процент исполнения </w:t>
            </w:r>
          </w:p>
        </w:tc>
      </w:tr>
      <w:tr w:rsidR="00565D16" w:rsidRPr="00D25014" w:rsidTr="003B58FB">
        <w:trPr>
          <w:trHeight w:val="20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565D16" w:rsidRPr="00D25014" w:rsidRDefault="00565D16" w:rsidP="00565D16">
            <w:pPr>
              <w:spacing w:after="0" w:line="240" w:lineRule="auto"/>
              <w:rPr>
                <w:rFonts w:ascii="Times New Roman" w:eastAsia="Times New Roman" w:hAnsi="Times New Roman" w:cs="Times New Roman"/>
                <w:sz w:val="18"/>
                <w:szCs w:val="18"/>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565D16" w:rsidRPr="00D25014" w:rsidRDefault="00565D16" w:rsidP="00565D16">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5D16" w:rsidRPr="00D25014" w:rsidRDefault="00565D16" w:rsidP="00565D16">
            <w:pPr>
              <w:spacing w:after="0" w:line="240" w:lineRule="auto"/>
              <w:rPr>
                <w:rFonts w:ascii="Times New Roman" w:eastAsia="Times New Roman" w:hAnsi="Times New Roman" w:cs="Times New Roman"/>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65D16" w:rsidRPr="00D25014" w:rsidRDefault="00565D16" w:rsidP="00565D16">
            <w:pPr>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65D16" w:rsidRPr="00D25014" w:rsidRDefault="00565D16" w:rsidP="00565D16">
            <w:pPr>
              <w:spacing w:after="0" w:line="240" w:lineRule="auto"/>
              <w:rPr>
                <w:rFonts w:ascii="Times New Roman" w:eastAsia="Times New Roman" w:hAnsi="Times New Roman" w:cs="Times New Roman"/>
                <w:sz w:val="18"/>
                <w:szCs w:val="18"/>
                <w:lang w:eastAsia="ru-RU"/>
              </w:rPr>
            </w:pPr>
          </w:p>
        </w:tc>
      </w:tr>
      <w:tr w:rsidR="00565D16" w:rsidRPr="00D25014" w:rsidTr="003B58FB">
        <w:trPr>
          <w:trHeight w:val="2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565D16" w:rsidP="00565D16">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565D16" w:rsidP="00565D16">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565D16" w:rsidP="00565D16">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565D16" w:rsidP="00565D16">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D25014" w:rsidRDefault="00565D16" w:rsidP="00565D16">
            <w:pPr>
              <w:spacing w:after="0" w:line="240" w:lineRule="auto"/>
              <w:jc w:val="center"/>
              <w:rPr>
                <w:rFonts w:ascii="Times New Roman" w:eastAsia="Times New Roman" w:hAnsi="Times New Roman" w:cs="Times New Roman"/>
                <w:sz w:val="18"/>
                <w:szCs w:val="18"/>
                <w:lang w:eastAsia="ru-RU"/>
              </w:rPr>
            </w:pPr>
            <w:r w:rsidRPr="00D25014">
              <w:rPr>
                <w:rFonts w:ascii="Times New Roman" w:eastAsia="Times New Roman" w:hAnsi="Times New Roman" w:cs="Times New Roman"/>
                <w:sz w:val="18"/>
                <w:szCs w:val="18"/>
                <w:lang w:eastAsia="ru-RU"/>
              </w:rPr>
              <w:t>5</w:t>
            </w:r>
          </w:p>
        </w:tc>
      </w:tr>
      <w:tr w:rsidR="00D25014" w:rsidRPr="00D25014" w:rsidTr="003B58FB">
        <w:tblPrEx>
          <w:tblCellMar>
            <w:left w:w="0" w:type="dxa"/>
            <w:right w:w="0" w:type="dxa"/>
          </w:tblCellMar>
        </w:tblPrEx>
        <w:trPr>
          <w:trHeight w:val="20"/>
        </w:trPr>
        <w:tc>
          <w:tcPr>
            <w:tcW w:w="2410" w:type="dxa"/>
            <w:tcBorders>
              <w:top w:val="single" w:sz="4" w:space="0" w:color="auto"/>
            </w:tcBorders>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p>
        </w:tc>
        <w:tc>
          <w:tcPr>
            <w:tcW w:w="3828" w:type="dxa"/>
            <w:tcBorders>
              <w:top w:val="single" w:sz="4" w:space="0" w:color="auto"/>
            </w:tcBorders>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ПРАВИТЕЛЬСТВО СТАВРОПОЛЬСКОГО КРАЯ</w:t>
            </w:r>
          </w:p>
        </w:tc>
        <w:tc>
          <w:tcPr>
            <w:tcW w:w="1559" w:type="dxa"/>
            <w:tcBorders>
              <w:top w:val="single" w:sz="4" w:space="0" w:color="auto"/>
            </w:tcBorders>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111 630,67</w:t>
            </w:r>
          </w:p>
        </w:tc>
        <w:tc>
          <w:tcPr>
            <w:tcW w:w="1417" w:type="dxa"/>
            <w:tcBorders>
              <w:top w:val="single" w:sz="4" w:space="0" w:color="auto"/>
            </w:tcBorders>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113 766,56</w:t>
            </w:r>
          </w:p>
        </w:tc>
        <w:tc>
          <w:tcPr>
            <w:tcW w:w="851" w:type="dxa"/>
            <w:tcBorders>
              <w:top w:val="single" w:sz="4" w:space="0" w:color="auto"/>
            </w:tcBorders>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101,91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111 630,67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113 766,56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101,91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111 630,67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113 766,56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101,91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002 1 16 00 000 00 0000 000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111 630,67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113 766,56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101,91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002 1 16 01 000 00 0000 140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99 964,67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90 445,15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90,48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002 1 16 01 053 01 0000 140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w:t>
            </w:r>
            <w:r w:rsidRPr="00D25014">
              <w:rPr>
                <w:rFonts w:ascii="Times New Roman" w:hAnsi="Times New Roman" w:cs="Times New Roman"/>
                <w:sz w:val="18"/>
                <w:szCs w:val="18"/>
              </w:rPr>
              <w:lastRenderedPageBreak/>
              <w:t>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8 533,00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5 781,97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67,76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002 1 16 01 063 01 0000 140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24 767,00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38 883,18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157,00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002 1 16 01 073 01 0000 140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5 756,00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17,37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002 1 16 01 123 01 0021 140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26 041,67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35 680,00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137,01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002 1 16 01 193 01 0000 140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Pr>
                <w:rFonts w:ascii="Times New Roman" w:hAnsi="Times New Roman" w:cs="Times New Roman"/>
                <w:sz w:val="18"/>
                <w:szCs w:val="18"/>
              </w:rPr>
              <w:t>А</w:t>
            </w:r>
            <w:r w:rsidRPr="00D25014">
              <w:rPr>
                <w:rFonts w:ascii="Times New Roman" w:hAnsi="Times New Roman" w:cs="Times New Roman"/>
                <w:sz w:val="18"/>
                <w:szCs w:val="18"/>
              </w:rPr>
              <w:t>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12 167,00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49,31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002 1 16 01 203 01 0000 140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22 700,00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3 100,00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13,66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002 1 16 02 000 00 0000 140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11 666,00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23 321,41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199,91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002 1 16 02 010 02 0020 140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w:t>
            </w:r>
            <w:r w:rsidRPr="00D25014">
              <w:rPr>
                <w:rFonts w:ascii="Times New Roman" w:hAnsi="Times New Roman" w:cs="Times New Roman"/>
                <w:sz w:val="18"/>
                <w:szCs w:val="18"/>
              </w:rPr>
              <w:lastRenderedPageBreak/>
              <w:t>комиссиями по делам несовершеннолетних и защите их прав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11 666,00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23 321,41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199,91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lastRenderedPageBreak/>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Управление по обеспечению деятельности мировых судей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1 803 932,50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13 025 871,89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722,08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1 803 932,50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13 025 871,89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722,08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1 803 932,50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13 025 871,89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722,08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1 803 932,50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13 025 871,89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722,08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1 803 932,50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13 025 871,89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722,08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008 1 16 01 053 01 0059 140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45,45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008 1 16 01 053 01 0063 140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w:t>
            </w:r>
            <w:r w:rsidRPr="00D25014">
              <w:rPr>
                <w:rFonts w:ascii="Times New Roman" w:hAnsi="Times New Roman" w:cs="Times New Roman"/>
                <w:sz w:val="18"/>
                <w:szCs w:val="18"/>
              </w:rPr>
              <w:lastRenderedPageBreak/>
              <w:t>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9 500,00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16 500,00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173,68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008 1 16 01 053 01 0351 140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1 666,50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008 1 16 01 053 01 9000 140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2 166,50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8 500,00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392,34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008 1 16 01 063 01 0008 140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6 001,50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4 264,29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71,05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008 1 16 01 063 01 0009 140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53 272,00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28 403,38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53,32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008 1 16 01 063 01 0091 140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w:t>
            </w:r>
            <w:r w:rsidRPr="00D25014">
              <w:rPr>
                <w:rFonts w:ascii="Times New Roman" w:hAnsi="Times New Roman" w:cs="Times New Roman"/>
                <w:sz w:val="18"/>
                <w:szCs w:val="18"/>
              </w:rPr>
              <w:lastRenderedPageBreak/>
              <w:t>либо новых потенциально опасных психоактивных веществ)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4 333,50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008 1 16 01 063 01 0101 140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95 517,00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57 550,31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60,25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008 1 16 01 063 01 9000 140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8 583,00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23,30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008 1 16 01 073 01 0017 140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1 753,50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25,66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008 1 16 01 073 01 0019 140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61 237,50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39 734,09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64,89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008 1 16 01 073 01 0027 140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27 242,50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25 189,95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92,47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008 1 16 01 073 01 9000 140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166,50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12 117 027,10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Pr>
                <w:rFonts w:ascii="Times New Roman" w:hAnsi="Times New Roman" w:cs="Times New Roman"/>
                <w:sz w:val="18"/>
                <w:szCs w:val="18"/>
              </w:rPr>
              <w:t>722,08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008 1 16 01 083 01 0037 140</w:t>
            </w:r>
          </w:p>
        </w:tc>
        <w:tc>
          <w:tcPr>
            <w:tcW w:w="3828" w:type="dxa"/>
            <w:shd w:val="clear" w:color="auto" w:fill="auto"/>
            <w:tcMar>
              <w:top w:w="15" w:type="dxa"/>
              <w:left w:w="15" w:type="dxa"/>
              <w:bottom w:w="0" w:type="dxa"/>
              <w:right w:w="15" w:type="dxa"/>
            </w:tcMar>
            <w:vAlign w:val="bottom"/>
            <w:hideMark/>
          </w:tcPr>
          <w:p w:rsidR="00D25014" w:rsidRPr="00D25014" w:rsidRDefault="00D25014" w:rsidP="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Главой 8 Кодекса Российской Федерации об </w:t>
            </w:r>
            <w:r w:rsidRPr="00D25014">
              <w:rPr>
                <w:rFonts w:ascii="Times New Roman" w:hAnsi="Times New Roman" w:cs="Times New Roman"/>
                <w:sz w:val="18"/>
                <w:szCs w:val="18"/>
              </w:rPr>
              <w:lastRenderedPageBreak/>
              <w:t>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26 272,00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14 600,00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55,57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008 1 16 01 083 01 0039 140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008 1 16 01 083 01 0281 140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833,50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008 1 16 01 093 01 9000 140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2 333,00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008 1 16 01 103 01 9000 140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1 500,00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008 1 16 01 133 01 9000 140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2 266,50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2 750,00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121,33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008 1 16 01 143 01 0002 140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w:t>
            </w:r>
            <w:r w:rsidRPr="00D25014">
              <w:rPr>
                <w:rFonts w:ascii="Times New Roman" w:hAnsi="Times New Roman" w:cs="Times New Roman"/>
                <w:sz w:val="18"/>
                <w:szCs w:val="18"/>
              </w:rPr>
              <w:lastRenderedPageBreak/>
              <w:t>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23 681,00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008 1 16 01 143 01 0101 140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83,50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008 1 16 01 143 01 0102 140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7 632,77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008 1 16 01 143 01 9000 140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28 396,00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1 750,00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6,16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008 1 16 01 153 01 0005 140</w:t>
            </w:r>
          </w:p>
        </w:tc>
        <w:tc>
          <w:tcPr>
            <w:tcW w:w="3828" w:type="dxa"/>
            <w:shd w:val="clear" w:color="auto" w:fill="auto"/>
            <w:tcMar>
              <w:top w:w="15" w:type="dxa"/>
              <w:left w:w="15" w:type="dxa"/>
              <w:bottom w:w="0" w:type="dxa"/>
              <w:right w:w="15" w:type="dxa"/>
            </w:tcMar>
            <w:vAlign w:val="bottom"/>
            <w:hideMark/>
          </w:tcPr>
          <w:p w:rsidR="00D25014" w:rsidRPr="00D25014" w:rsidRDefault="00D25014" w:rsidP="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административные</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3 049,50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008 1 16 01 153 01 0006 140</w:t>
            </w:r>
          </w:p>
        </w:tc>
        <w:tc>
          <w:tcPr>
            <w:tcW w:w="3828" w:type="dxa"/>
            <w:shd w:val="clear" w:color="auto" w:fill="auto"/>
            <w:tcMar>
              <w:top w:w="15" w:type="dxa"/>
              <w:left w:w="15" w:type="dxa"/>
              <w:bottom w:w="0" w:type="dxa"/>
              <w:right w:w="15" w:type="dxa"/>
            </w:tcMar>
            <w:vAlign w:val="bottom"/>
            <w:hideMark/>
          </w:tcPr>
          <w:p w:rsidR="00D25014" w:rsidRPr="00D25014" w:rsidRDefault="00D25014" w:rsidP="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Pr>
                <w:rFonts w:ascii="Times New Roman" w:hAnsi="Times New Roman" w:cs="Times New Roman"/>
                <w:sz w:val="18"/>
                <w:szCs w:val="18"/>
              </w:rPr>
              <w:t xml:space="preserve"> </w:t>
            </w:r>
            <w:r w:rsidRPr="00D25014">
              <w:rPr>
                <w:rFonts w:ascii="Times New Roman" w:hAnsi="Times New Roman" w:cs="Times New Roman"/>
                <w:sz w:val="18"/>
                <w:szCs w:val="18"/>
              </w:rPr>
              <w:lastRenderedPageBreak/>
              <w:t>административные</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1 350,00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150,19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11,13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008 1 16 01 153 01 0012 140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D25014">
              <w:rPr>
                <w:rFonts w:ascii="Times New Roman" w:hAnsi="Times New Roman" w:cs="Times New Roman"/>
                <w:sz w:val="18"/>
                <w:szCs w:val="18"/>
              </w:rPr>
              <w:br/>
              <w:t>административные</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9 864,50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008 1 16 01 153 01 9000 140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r w:rsidRPr="00D25014">
              <w:rPr>
                <w:rFonts w:ascii="Times New Roman" w:hAnsi="Times New Roman" w:cs="Times New Roman"/>
                <w:sz w:val="18"/>
                <w:szCs w:val="18"/>
              </w:rPr>
              <w:br/>
              <w:t>административные</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5 316,00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008 1 16 01 163 01 0000 140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rsidP="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16 558,50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008 1 16 01 173 01 0007 140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1 799,50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55,57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008 1 16 01 173 01 0008 140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w:t>
            </w:r>
            <w:r w:rsidRPr="00D25014">
              <w:rPr>
                <w:rFonts w:ascii="Times New Roman" w:hAnsi="Times New Roman" w:cs="Times New Roman"/>
                <w:sz w:val="18"/>
                <w:szCs w:val="18"/>
              </w:rPr>
              <w:lastRenderedPageBreak/>
              <w:t>установленного порядка деятельности судов)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96,84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19,37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008 1 16 01 173 01 9000 140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15 275,50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2 852,89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18,68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008 1 16 01 183 01 0000 140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1 333,50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008 1 16 01 193 01 0005 140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178 235,00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2 500,00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008 1 16 01 193 01 0007 140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7 780,50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1 500,00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19,28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008 1 16 01 193 01 0012 140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008 1 16 01 193 01 0013 140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166,50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0,20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0,12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008 1 16 01 193 01 0028 140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D25014">
              <w:rPr>
                <w:rFonts w:ascii="Times New Roman" w:hAnsi="Times New Roman" w:cs="Times New Roman"/>
                <w:sz w:val="18"/>
                <w:szCs w:val="18"/>
              </w:rPr>
              <w:lastRenderedPageBreak/>
              <w:t>судьями, комиссиями по делам несовершеннолетних и защите их прав (штрафы за незаконное вознаграждение от имени юридического лица)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83 500,00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008 1 16 01 193 01 0029 140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133,33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008 1 16 01 193 01 0030 140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3 026,00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33,05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008 1 16 01 193 01 0401 140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8 333,50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008 1 16 01 193 01 9000 140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18 511,50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2 246,94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12,14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008 1 16 01 203 01 0006 140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1 666,50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300,03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008 1 16 01 203 01 0007 140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главой 20 Кодекса Российской Федерации об </w:t>
            </w:r>
            <w:r w:rsidRPr="00D25014">
              <w:rPr>
                <w:rFonts w:ascii="Times New Roman" w:hAnsi="Times New Roman" w:cs="Times New Roman"/>
                <w:sz w:val="18"/>
                <w:szCs w:val="18"/>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1 666,50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008 1 16 01 203 01 0008 140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6 291,50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3 250,30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51,66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008 1 16 01 203 01 0010 140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1 666,50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5 049,59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303,01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008 1 16 01 203 01 0013 140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133,33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008 1 16 01 203 01 0021 140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9 571,50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5 245,54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54,80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008 1 16 01 203 01 9000 140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1 010 655,50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510 627,51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50,52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008 1 16 01 333 01 0000 140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w:t>
            </w:r>
            <w:r w:rsidRPr="00D25014">
              <w:rPr>
                <w:rFonts w:ascii="Times New Roman" w:hAnsi="Times New Roman" w:cs="Times New Roman"/>
                <w:sz w:val="18"/>
                <w:szCs w:val="18"/>
              </w:rPr>
              <w:lastRenderedPageBreak/>
              <w:t>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92 009,00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23 500,00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25,54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lastRenderedPageBreak/>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МИНИСТЕРСТВО ИМУЩЕСТВЕННЫХ ОТНОШЕНИЙ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11 522 000,00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13 127 603,82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113,94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11 522 000,00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13 127 603,82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113,94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011 1 00 00 000 00 0000 000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11 522 000,00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13 127 603,82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113,94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011 1 11 00 000 00 0000 000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11 522 000,00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13 127 603,82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113,94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011 1 11 05 000 00 0000 120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11 522 000,00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13 127 603,82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113,94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011 1 11 05 012 14 1000 120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11 522 000,00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12 433 479,55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107,91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011 1 11 05 012 14 2000 120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D25014">
              <w:rPr>
                <w:rFonts w:ascii="Times New Roman" w:hAnsi="Times New Roman" w:cs="Times New Roman"/>
                <w:sz w:val="18"/>
                <w:szCs w:val="18"/>
              </w:rPr>
              <w:lastRenderedPageBreak/>
              <w:t>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693 513,68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011 1 11 05 410 14 0000 120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610,59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МИНИСТЕРСТВО ПРИРОДНЫХ РЕСУРСОВ И ОХРАНЫ ОКРУЖАЮЩЕЙ СРЕДЫ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42 121,06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21,06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42 121,06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21,06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036 1 00 00 000 00 0000 000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42 121,06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21,06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036 1 16 00 000 00 0000 000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42 121,06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21,06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036 1 16 11 000 00 0000 140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(федеральные государственные органы, Банк </w:t>
            </w:r>
            <w:r w:rsidRPr="00D25014">
              <w:rPr>
                <w:rFonts w:ascii="Times New Roman" w:hAnsi="Times New Roman" w:cs="Times New Roman"/>
                <w:sz w:val="18"/>
                <w:szCs w:val="18"/>
              </w:rPr>
              <w:lastRenderedPageBreak/>
              <w:t>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200 000,00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42 121,06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21,06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036 1 16 11 050 01 0000 140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42 121,06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21,06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Федеральная служба по надзору в сфере природопользования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2 130 030,00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899 882,55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42,25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2 130 030,00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899 882,55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42,25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048 1 00 00 000 00 0000 000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2 130 030,00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899 882,55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42,25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048 1 12 00 000 00 0000 000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ПЛАТЕЖИ ПРИ ПОЛЬЗОВАНИИ ПРИРОДНЫМИ РЕСУРСАМИ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2 130 030,00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899 882,55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42,25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048 1 12 01 000 00 0000 120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за негативное воздействие на окружающую среду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2 130 030,00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899 882,55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42,25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048 1 12 01 010 01 6000 120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207 490,00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294 566,04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141,97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048 1 12 01 030 01 6000 120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24 600,00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30 107,06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122,39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048 1 12 01 041 01 6000 120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Плата за размещение отходов производства (федеральные государственные органы, Банк </w:t>
            </w:r>
            <w:r w:rsidRPr="00D25014">
              <w:rPr>
                <w:rFonts w:ascii="Times New Roman" w:hAnsi="Times New Roman" w:cs="Times New Roman"/>
                <w:sz w:val="18"/>
                <w:szCs w:val="18"/>
              </w:rPr>
              <w:lastRenderedPageBreak/>
              <w:t>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1 897 940,00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573 848,82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30,24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048 1 12 01 042 01 6000 120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1 360,63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Федеральная налоговая служба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1 753 418 494,43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895 631 981,41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51,08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1 753 418 494,43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895 631 981,41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51,08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1 753 418 494,43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895 631 981,41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51,08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1 157 720 294,43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611 122 517,49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52,79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182 1 01 02 000 00 0000 110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1 157 720 294,43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611 122 517,49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52,79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182 1 01 02 010 01 1000 110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w:t>
            </w:r>
            <w:r w:rsidRPr="00D25014">
              <w:rPr>
                <w:rFonts w:ascii="Times New Roman" w:hAnsi="Times New Roman" w:cs="Times New Roman"/>
                <w:sz w:val="18"/>
                <w:szCs w:val="18"/>
              </w:rPr>
              <w:lastRenderedPageBreak/>
              <w:t>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1 055 375 294,43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569 174 879,80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53,93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182 1 01 02 010 01 3000 110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16 215,53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231,65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182 1 01 02 020 01 1000 110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12 751 000,00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8 867 911,01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69,55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182 1 01 02 020 01 3000 110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-14 064,23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182 1 01 02 030 01 1000 110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55 160 000,00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5 148 777,65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182 1 01 02 030 01 3000 110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850 000,00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121 607,37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14,31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182 1 01 02 040 01 1000 110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11 552 000,00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7 017 013,92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60,74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182 1 01 02 080 01 1000 110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12 778 000,00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3 064 438,90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23,98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182 1 01 02 130 01 1000 110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6 975 000,00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11 998 105,50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172,02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182 1 01 02 140 01 1000 110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2 272 000,00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5 727 632,04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252,10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182 1 03 00 000 00 0000 000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Налог на добавленную стоимость на товары (работы, услуги), реализуемые на территории Российской Федерации (сумма платежа </w:t>
            </w:r>
            <w:r w:rsidRPr="00D25014">
              <w:rPr>
                <w:rFonts w:ascii="Times New Roman" w:hAnsi="Times New Roman" w:cs="Times New Roman"/>
                <w:sz w:val="18"/>
                <w:szCs w:val="18"/>
              </w:rPr>
              <w:lastRenderedPageBreak/>
              <w:t>(перерасчеты,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45 234 000,00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23 529 199,40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52,02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182 1 03 02 000 00 0000 110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Акцизы на этиловый спирт из пищевого или непищевого сырья, в том числе денатурированный этиловый спирт, спирт-сырец, винный спирт, виноградный спирт, дистилляты винный, виноградный, плодовый, коньячный, кальвадосный, висковый, производимый на территории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45 234 000,00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23 529 199,40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52,02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182 1 03 02 231 01 0000 110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20 886 000,00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12 019 245,66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57,55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182 1 03 02 241 01 0000 110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151 000,00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69 553,78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46,06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182 1 03 02 251 01 0000 110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27 510 000,00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13 000 997,15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47,26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182 1 03 02 261 01 0000 110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-3 313 000,00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-1 560 597,19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47,11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Налог, взимаемый в связи с применением упрощенной системы налогообложения (сумма </w:t>
            </w:r>
            <w:r w:rsidRPr="00D25014">
              <w:rPr>
                <w:rFonts w:ascii="Times New Roman" w:hAnsi="Times New Roman" w:cs="Times New Roman"/>
                <w:sz w:val="18"/>
                <w:szCs w:val="18"/>
              </w:rPr>
              <w:lastRenderedPageBreak/>
              <w:t>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278 314 200,00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202 709 148,36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72,83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182 1 05 01 000 00 0000 110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взимаемый в связи с применением упрощенной системы налогообложения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214 285 200,00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146 381 235,84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68,31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182 1 05 01 011 01 1000 110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166 000 000,00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116 783 556,16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70,35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182 1 05 01 011 01 3000 110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346 000,00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43 421,33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12,55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182 1 05 01 021 01 1000 110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47 900 000,00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29 504 593,39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61,60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182 1 05 01 021 01 3000 110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39 200,00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49 664,96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126,70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182 1 05 02 000 00 0000 110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Единый налог на вмененный доход для отдельных видов деятельности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69 383,46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182 1 05 02 010 02 1000 110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64 383,46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182 1 05 02 010 02 3000 110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182 1 05 03 000 00 0000 110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Единый сельскохозяйственный налог</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41 831 000,00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30 528 046,57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72,98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182 1 05 03 010 01 1000 110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Единый сельскохозяйственный налог (сумма платежа (перерасчеты, недоимка и задолженность по соответствующему платежу, в </w:t>
            </w:r>
            <w:r w:rsidRPr="00D25014">
              <w:rPr>
                <w:rFonts w:ascii="Times New Roman" w:hAnsi="Times New Roman" w:cs="Times New Roman"/>
                <w:sz w:val="18"/>
                <w:szCs w:val="18"/>
              </w:rPr>
              <w:lastRenderedPageBreak/>
              <w:t>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41 831 000,00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30 523 636,50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72,97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182 1 05 03 010 01 3000 110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4 410,07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182 1 05 04 000 00 0000 110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взимаемый в связи с применением патентной системы налогообложения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22 198 000,00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25 730 482,49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115,91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182 1 05 04 060 02 1000 110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22 198 000,00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25 730 482,49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115,91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182 1 06 00 000 00 0000 000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НАЛОГИ НА ИМУЩЕСТВО</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251 415 000,00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47 198 066,99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18,77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182 1 06 01 000 00 0000 110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имущество физических лиц</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88 494 000,00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9 219 839,12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10,42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182 1 06 01 020 14 1000 110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88 494 000,00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9 219 839,12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10,42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182 1 06 06 000 00 0000 110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Земельный налог</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162 921 000,00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37 978 227,87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23,31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182 1 06 06 032 14 1000 110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61 742 000,00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29 694 117,03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48,09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182 1 06 06 042 14 1000 110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101 179 000,00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8 284 110,84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8,19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182 1 08 00 000 00 0000 000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ГОСУДАРСТВЕННАЯ ПОШЛИНА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20 735 000,00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11 072 899,17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53,40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182 1 08 03 000 00 0000 110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20 735 000,00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11 072 899,17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53,40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182 1 08 03 010 01 1050 110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20 735 000,00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11 034 857,88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53,22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182 1 08 03 010 01 1060 110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Государственная пошлина по делам, рассматриваемым в судах общей юрисдикции, </w:t>
            </w:r>
            <w:r w:rsidRPr="00D25014">
              <w:rPr>
                <w:rFonts w:ascii="Times New Roman" w:hAnsi="Times New Roman" w:cs="Times New Roman"/>
                <w:sz w:val="18"/>
                <w:szCs w:val="18"/>
              </w:rPr>
              <w:lastRenderedPageBreak/>
              <w:t>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38 041,29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182 1 16 00 000 00 0000 000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182 1 16 10 000 00 0000 140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182 1 16 10 129 01 9000 140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Администрация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507 707 027,81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253 820 754,45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49,99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507 707 027,81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253 820 754,45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49,99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4 453 112,40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6 859 394,92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154,04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701 1 08 00 000 00 0000 000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ГОСУДАРСТВЕННАЯ ПОШЛИНА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701 1 08 07 000 00 0000 110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701 1 08 07 150 01 4000 110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Государственная пошлина за выдачу разрешения на установку рекламной конструкции (прочие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701 1 13 00 000 00 0000 000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ОКАЗАНИЯ ПЛАТНЫХ УСЛУГ И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144 100,00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398 574,45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276,60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701 1 13 01 000 00 0000 130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оказания платных услуг (работ)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144 100,00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243 672,13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169,10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701 1 13 01 530 14 0000 130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212 778,41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701 1 13 01 994 14 0000 130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144 100,00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30 893,72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21,44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701 1 13 02 000 00 0000 130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154 902,32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701 1 13 02 994 14 0000 130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компенсации затрат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154 902,32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701 1 16 00 000 00 0000 000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285 450,40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148 772,44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52,12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701 1 16 02 000 00 0000 140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159 167,00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97 354,76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61,17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701 1 16 02 020 02 0000 140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159 167,00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97 354,76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61,17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701 1 16 07 000 00 0000 140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116 978,00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43 376,08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37,08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701 1 16 07 090 14 0000 140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116 978,00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43 376,08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37,08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701 1 16 11 000 00 0000 140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9 305,40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8 041,60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86,42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701 1 16 11 064 01 0000 140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9 305,40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8 041,60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86,42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701 1 17 00 000 00 0000 000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3 923 562,00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6 252 048,03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159,35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701 1 17 05 000 00 0000 180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неналоговые 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3 923 562,00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6 252 048,03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159,35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701 1 17 05 040 14 0000 180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неналоговые доходы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3 923 562,00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6 252 048,03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159,35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503 253 915,41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246 961 359,53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49,07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504 901 715,95</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248 609 160,07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49,24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701 2 02 20 000 00 0000 150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бюджетной системы Российской Федерации (межбюджетные субсидии)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211 529 748,94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50 580 068,49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701 2 02 20 216 14 0000 150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211 529 748,94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50 580 068,49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701 2 02 25 000 00 0000 150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46 938 296,09</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16 296 742,15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34,72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701 2 02 25 065 14 0000 150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муниципальных округов на реализацию государственных программ субъектов Российской Федерации в области использования и охраны водных объектов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17 317 377,50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701 2 02 25 497 14 0000 150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4 743 910,50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4 743 910,50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701 2 02 25 555 14 0000 150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Субсидии бюджетам  муниципальных округов на реализацию программ формирования </w:t>
            </w:r>
            <w:r w:rsidRPr="00D25014">
              <w:rPr>
                <w:rFonts w:ascii="Times New Roman" w:hAnsi="Times New Roman" w:cs="Times New Roman"/>
                <w:sz w:val="18"/>
                <w:szCs w:val="18"/>
              </w:rPr>
              <w:lastRenderedPageBreak/>
              <w:t>современной городской среды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24 877 008,09</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11 552 831,65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46,44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701 2 02 29 000 00 0000 150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102 336 178,50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66 937 755,93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65,41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701 2 02 29 999 14 1170 150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субсидии бюджетам муниципальных округов (предоставление молодым семьям социальных выплат на приобретение (строительство) жилья)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101 166 649,50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66 937 755,93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66,17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701 2 02 29 999 14 1204 150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701 2 02 29 999 14 1295 150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субсидии бюджетам муниципальных округов (реализация мероприятий по благоустройству детских площадок в муниципальных округах и городских округах)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1 069 529,00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701 2 02 30 000 00 0000 150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16 215 152,78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6 363 214,15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39,24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701 2 02 30 024 14 0026 150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1 015 210,05</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375 542,24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36,99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701 2 02 30 024 14 0032 150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732 920,94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732 920,94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701 2 02 30 024 14 0036 150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2 979 201,04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1 855 757,01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62,29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701 2 02 30 024 14 0045 150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2 010 592,76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1 211 600,55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60,26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701 2 02 30 024 14 0047 150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2 190 715,19</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1 107 152,77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50,54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701 2 02 30 024 14 0181 150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Федерации </w:t>
            </w:r>
            <w:r w:rsidRPr="00D25014">
              <w:rPr>
                <w:rFonts w:ascii="Times New Roman" w:hAnsi="Times New Roman" w:cs="Times New Roman"/>
                <w:sz w:val="18"/>
                <w:szCs w:val="18"/>
              </w:rPr>
              <w:lastRenderedPageBreak/>
              <w:t>(осуществление отдельных государственных полномочий Ставропольского края по созданию административных комиссий)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36 000,00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36 000,00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701 2 02 30 024 14 1110 150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1 595 512,80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1 044 240,64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65,45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701 2 02 30 024 14 1187 150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5 655 000,00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4 307 098,55</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1 793 781,11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41,65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701 2 02 35 118 14 0000 150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4 276 320,00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1 791 791,31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41,90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701 2 02 35 120 14 0000 150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30 778,55</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1 989,80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6,46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701 2 02 49 000 00 0000 150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123 575 241,09</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106 637 598,24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86,29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701 2 02 49 999 14 0049 150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121 578 210,00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105 578 210,00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86,84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701 2 02 49 999 14 0064 150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1 997 031,09</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1 059 388,24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53,05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701 2 19 00 000 00 0000 000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-1 647 800,54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-1 647 800,54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701 2 19 25 000 00 0000 150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-1 402 800,54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-1 402 800,54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701 2 19 25 497 14 0000 150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субсидий на реализацию мероприятий по обеспечению жильем молодых семей из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-1 402 800,54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-1 402 800,54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701 2 19 60 000 00 0000 150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-245 000,00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-245 000,00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701 2 19 60 010 14 0000 150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-245 000,00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-245 000,00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Комитет по градостроительству, земельным и имущественным отношениям администрации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102 715 861,90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87 889 843,26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85,57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102 715 861,90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87 889 843,26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85,57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101 058 300,00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87 889 843,26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86,97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702 1 08 00 000 00 0000 000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ГОСУДАРСТВЕННАЯ ПОШЛИНА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382 800,00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11,76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702 1 08 07 000 00 0000 110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382 800,00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11,76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702 1 08 07 150 01 1000 110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Государственная пошлина за выдачу разрешения на установку рекламной конструкции(сумма платежа (перерасчеты, недоимка и задолженность по соответствующему платежу, в том числе по отмененному))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382 800,00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11,76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ИСПОЛЬЗОВАНИЯ ИМУЩЕСТВА, НАХОДЯЩЕГОСЯ В ГОСУДАРСТВЕННОЙ И МУНИЦИПАЛЬНОЙ СОБСТВЕННОСТИ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67 862 500,00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43 047 110,90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63,43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702 1 11 05 000 00 0000 120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67 246 000,00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42 810 530,55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63,66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702 1 11 05 012 14 0000 120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Доходы, получаемые в виде арендной платы за земельные участки, государственная собственность на которые не разграничена и </w:t>
            </w:r>
            <w:r w:rsidRPr="00D25014">
              <w:rPr>
                <w:rFonts w:ascii="Times New Roman" w:hAnsi="Times New Roman" w:cs="Times New Roman"/>
                <w:sz w:val="18"/>
                <w:szCs w:val="18"/>
              </w:rPr>
              <w:lastRenderedPageBreak/>
              <w:t>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59 146 000,00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33 947 566,19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57,40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702 1 11 05 024 14 0000 120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7 500 000,00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8 388 136,10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111,84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702 1 11 05 034 14 0000 120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258 141,12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258,14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702 1 11 05 074 14 0000 120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сдачи в аренду имущества, составляющего казну муниципальных округов (за исключением земельных участков)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213 822,29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42,76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702 1 11 05 312 14 0000 120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864,85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702 1 11 05 324 14 0000 120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702 1 11 07 000 00 0000 120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Платежи от государственных и муниципальных унитарных предприятий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702 1 11 07 014 14 0000 120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702 1 11 09 000 00 0000 120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316 500,00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236 580,35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74,75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702 1 11 09 044 14 0000 120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16 500,00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45 180,35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273,82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702 1 11 09 080 14 0000 120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191 400,00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63,80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702 1 13 00 000 00 0000 000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ОКАЗАНИЯ ПЛАТНЫХ УСЛУГ И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68 847,92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68,85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702 1 13 02 000 00 0000 130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68 847,92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68,85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702 1 13 02 064 14 0000 130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поступающие в порядке возмещения расходов, понесенных в связи с эксплуатацией имущества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68 847,92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68,85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702 1 14 00 000 00 0000 000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ПРОДАЖИ МАТЕРИАЛЬНЫХ И НЕМАТЕРИАЛЬНЫХ АКТИВОВ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32 713 000,00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45 172 787,29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138,09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702 1 14 02 000 00 0000 410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547 473,55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3649,82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702 1 14 02 043 14 0000 410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547 473,55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3649,82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702 1 14 06 000 00 0000 430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продажи земельных участков, находящихся в государственной и муниципальной собственности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32 698 000,00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44 625 313,74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136,48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702 1 14 06 012 14 0000 430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20 156 000,00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27 047 503,40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134,19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702 1 14 06 024 14 0000 430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w:t>
            </w:r>
            <w:r w:rsidRPr="00D25014">
              <w:rPr>
                <w:rFonts w:ascii="Times New Roman" w:hAnsi="Times New Roman" w:cs="Times New Roman"/>
                <w:sz w:val="18"/>
                <w:szCs w:val="18"/>
              </w:rPr>
              <w:lastRenderedPageBreak/>
              <w:t>учреждений)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542 000,00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1 599 486,34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295,11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702 1 14 06 312 14 0000 430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15 978 324,00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133,15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702 1 17 00 000 00 0000 000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-443 902,85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702 1 17 01 000 00 0000 180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-443 902,85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702 1 17 01 040 14 0000 180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Невыясненные поступления, зачисляемые в бюджеты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-443 902,85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702 2 00 00 000 00 0000 000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1 657 561,90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702 2 02 00 000 00 0000 000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1 657 561,90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702 2 02 25 000 00 0000 150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1 657 561,90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702 2 02 25 511 14 0000 150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муниципальных округов на проведение комплексных кадастровых работ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1 657 561,90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Финансовое управление администрации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39 418 589,07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19 709 294,54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39 418 589,07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19 709 294,54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704 2 00 00 000 00 0000 000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39 418 589,07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19 709 294,54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704 2 02 00 000 00 0000 000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39 418 589,07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19 709 294,54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704 2 02 49 000 00 0000 150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Межбюджетные трансферты, передаваемые бюджетам, за счет средств резервного фонда Президента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39 418 589,07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19 709 294,54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704 2 02 49 999 14 1300 150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Прочие межбюджетные трансферты, передаваемые бюджетам муниципальных округов (обеспечение роста оплаты труда отдельных категорий работников учреждений бюджетной сферы в муниципальных </w:t>
            </w:r>
            <w:r w:rsidRPr="00D25014">
              <w:rPr>
                <w:rFonts w:ascii="Times New Roman" w:hAnsi="Times New Roman" w:cs="Times New Roman"/>
                <w:sz w:val="18"/>
                <w:szCs w:val="18"/>
              </w:rPr>
              <w:lastRenderedPageBreak/>
              <w:t>образованиях).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39 418 589,07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19 709 294,54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lastRenderedPageBreak/>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Комитет образования администрации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2 376 095 446,91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1 229 895 274,54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51,76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2 376 095 446,91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1 229 895 274,54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51,76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6 593 129,97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50,72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706 1 13 00 000 00 0000 000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ОКАЗАНИЯ ПЛАТНЫХ УСЛУГ И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6 593 129,97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50,72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706 1 13 01 000 00 0000 130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оказания платных услуг (работ)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13 000 000,00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6 589 674,51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50,69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706 1 13 01 994 14 0001 130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1 018 317,46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101,83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706 1 13 01 994 14 0002 130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5 571 357,05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46,43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706 1 13 02 000 00 0000 130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3 455,46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706 1 13 02 994 14 2000 130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3 455,46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2 363 095 446,91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1 223 302 144,57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51,77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2 363 191 344,32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1 223 281 423,78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51,76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706 2 02 25 000 00 0000 150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877 984 719,10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386 984 886,62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44,08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706 2 02 25 098 14 0000 150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w:t>
            </w:r>
            <w:r w:rsidRPr="00D25014">
              <w:rPr>
                <w:rFonts w:ascii="Times New Roman" w:hAnsi="Times New Roman" w:cs="Times New Roman"/>
                <w:sz w:val="18"/>
                <w:szCs w:val="18"/>
              </w:rPr>
              <w:lastRenderedPageBreak/>
              <w:t>образовательных организациях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3 169 549,34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706 2 02 25 304 14 0000 150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114 335 601,60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58 693 369,50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51,33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706 2 02 25 305 14 0000 150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муниципальных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760 479 568,16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328 291 517,12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43,17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706 2 02 29 000 00 0000 150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63 617 108,14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40 743 250,68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64,04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706 2 02 29 999 14 1213 150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25 298 196,20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12 355 860,56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48,84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706 2 02 29 999 14 1283 150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субсидии бюджетам муниципальных округов (модернизация инфраструктуры муниципальных организаций отдыха детей и их оздоровления стационарного типа)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35 434 159,00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26 192 270,10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73,92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706 2 02 29 999 14 1297 150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субсидии бюджетам муниципальных округов (обеспечение функционирования цифровых лабораторий "Точка роста" в общеобразовательных организациях)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689 632,92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706 2 02 29 999 14 1298 150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субсидии бюджетам муниципальных округов  (создание цифровых лабораторий "Точка роста" в общеобразовательных организациях)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2 195 120,02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2 195 120,02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706 2 02 30 000 00 0000 150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1 312 736 688,03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728 633 537,01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55,50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706 2 02 30 024 14 0028 150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5 830 363,79</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2 690 540,67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46,15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706 2 02 30 024 14 0090 150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w:t>
            </w:r>
            <w:r w:rsidRPr="00D25014">
              <w:rPr>
                <w:rFonts w:ascii="Times New Roman" w:hAnsi="Times New Roman" w:cs="Times New Roman"/>
                <w:sz w:val="18"/>
                <w:szCs w:val="18"/>
              </w:rPr>
              <w:lastRenderedPageBreak/>
              <w:t>(поселках городского типа)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23 472 789,47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11 985 887,04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51,06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706 2 02 30 024 14 1107 150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365 963 488,38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198 753 267,79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54,31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706 2 02 30 024 14 1108 150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876 808 044,20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491 892 458,51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56,10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706 2 02 30 024 14 1256 150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15 091 656,41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10 637 742,84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70,49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706 2 02 30 024 14 1287 150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1 338 030,12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1 229 477,15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91,89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706 2 02 30 029 14 0000 150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24 232 315,66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11 444 163,01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47,23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72 684 390,87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50 086 079,25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68,91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706 2 02 35 179 14 0000 150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D25014">
              <w:rPr>
                <w:rFonts w:ascii="Times New Roman" w:hAnsi="Times New Roman" w:cs="Times New Roman"/>
                <w:sz w:val="18"/>
                <w:szCs w:val="18"/>
              </w:rPr>
              <w:lastRenderedPageBreak/>
              <w:t>общеобразовательных организациях</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6 559 716,87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3 263 776,33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49,75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706 2 02 35 303 14 0000 150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66 124 674,00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46 822 302,92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70,81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706 2 02 39 000 00 0000 150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36 168 438,18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16 833 670,22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46,54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706 2 02 39 998 14 1158 150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36 168 438,18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16 833 670,22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46,54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706 2 07 00 000 00 0000 000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БЕЗВОЗМЕЗДНЫЕ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64 160,00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706 2 07 04 000 00 0000 150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безвозмездные поступления в бюджеты городских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64 160,00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706 2 07 04 020 14 0000 150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Поступления от денежных пожертвований, предоставляемых физическими лицами получателям средств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64 160,00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706 2 18 00 000 00 0000 000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62 136,27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114 594,47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184,42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706 2 18 04 000 00 0000 150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бюджетов городских округов от возврата организациями остатков субсидий прошлых лет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62 136,27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114 594,47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184,42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706 2 18 04 010 14 0000 150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бюджетов муниципальных округов от возврата бюджетными учреждениями остатков субсидий прошлых лет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62 136,27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114 594,47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184,42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706 2 19 00 000 00 0000 000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-158 033,68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-158 033,68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706 2 19 25 000 00 0000 150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субсидий на выплату региональных социальных доплат к пенсии из бюджетов субъектов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-61,46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-61,46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706 2 19 25 304 14 0000 150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-61,46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-61,46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706 2 19 60 000 00 0000 150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-157 972,22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-157 972,22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706 2 19 60 010 14 0000 150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-157 972,22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-157 972,22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Комитет по культуре и туризму администрации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11 965 695,81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9 914 900,80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82,86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11 965 695,81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9 914 900,80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82,86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4 302 500,00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2 251 704,99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707 1 13 00 000 00 0000 000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ОКАЗАНИЯ ПЛАТНЫХ УСЛУГ И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4 302 500,00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2 227 855,99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51,78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707 1 13 01 000 00 0000 130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оказания платных услуг (работ)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4 300 000,00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2 227 855,99</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51,81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707 1 13 01 994 14 0001 130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1 300 000,00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586 617,35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45,12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707 1 13 01 994 14 0003 130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деятельности)(деятельность кинотеатра)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1 641 238,64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54,71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707 1 13 02 000 00 0000 130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707 1 13 02 994 14 0000 130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компенсации затрат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2 500,00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707 1 16 00 000 00 0000 000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D25014">
              <w:rPr>
                <w:rFonts w:ascii="Times New Roman" w:hAnsi="Times New Roman" w:cs="Times New Roman"/>
                <w:sz w:val="18"/>
                <w:szCs w:val="18"/>
              </w:rPr>
              <w:lastRenderedPageBreak/>
              <w:t>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трудового законодательства и иных нормативных правовых актов, содержащих нормы трудового права)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23 849,00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707 1 16 07 000 00 0000 140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707 1 16 07 090 14 0000 140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707 1 16 10 000 00 0000 140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 (средства, поступающие от деятельности, осуществляемой загранучреждениями)";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18 849,00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707 1 16 10 061 14 0000 140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18 849,00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707 2 00 00 000 00 0000 000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7 663 195,81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7 663 195,81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707 2 02 00 000 00 0000 000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7 663 195,81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7 663 195,81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707 2 02 25 000 00 0000 150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субъектов Российской Федерации на выплату региональных социальных доплат к пенсии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7 663 195,81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7 663 195,81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707 2 02 25 453 14 0000 150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муниципальных округов на создание виртуальных концертных залов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1 052 631,58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1 052 631,58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707 2 02 25 467 14 0000 150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Субсидии бюджетам муниципальных округов на обеспечение развития и укрепления </w:t>
            </w:r>
            <w:r w:rsidRPr="00D25014">
              <w:rPr>
                <w:rFonts w:ascii="Times New Roman" w:hAnsi="Times New Roman" w:cs="Times New Roman"/>
                <w:sz w:val="18"/>
                <w:szCs w:val="18"/>
              </w:rPr>
              <w:lastRenderedPageBreak/>
              <w:t>материально-технической базы домов культуры в населенных пунктах с числом жителей до 50 тысяч человек</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721 876,50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721 876,50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707 2 02 25 519 14 0000 150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муниципальных округов на поддержку отрасли культуры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838 182,68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838 182,68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707 2 02 25 590 14 0000 150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муниципальных округов на техническое оснащение муниципальных музеев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5 050 505,05</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5 050 505,05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Управление труда и социальной защиты населения администрации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577 681 728,37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332 671 993,62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57,59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577 681 728,37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332 671 993,62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57,59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127 599,06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339 838,15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266,33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709 1 13 00 000 00 0000 000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ОКАЗАНИЯ ПЛАТНЫХ УСЛУГ И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127 599,06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339 838,15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266,33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709 1 13 02 000 00 0000 130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Доходы от компенсации затрат государства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127 599,06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339 838,15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266,33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709 1 13 02 994 14 2000 130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доходы от компенсации затрат бюджетов муниципальных округов (в части доходов казенных учреждений)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127 599,06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339 838,15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266,33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577 554 129,31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332 332 155,47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57,54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577 684 879,70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332 675 144,95</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57,59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709 2 02 30 000 00 0000 150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174 650 471,19</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96 175 413,97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55,07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709 2 02 30 024 14 0040 150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3 310 739,41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1 493 541,61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45,11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709 2 02 30 024 14 0041 150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w:t>
            </w:r>
            <w:r w:rsidRPr="00D25014">
              <w:rPr>
                <w:rFonts w:ascii="Times New Roman" w:hAnsi="Times New Roman" w:cs="Times New Roman"/>
                <w:sz w:val="18"/>
                <w:szCs w:val="18"/>
              </w:rPr>
              <w:lastRenderedPageBreak/>
              <w:t>ребенка в возрасте до 18 лет многодетным семьям)</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80 818 806,60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47 208 631,88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58,41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709 2 02 30 024 14 0042 150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125 599,46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709 2 02 30 024 14 0066 150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ежемесячного пособия на ребенка)</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127 408,28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40 656,00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31,91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709 2 02 30 024 14 0147 150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37 083 328,33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15 900 000,00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42,88</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709 2 02 30 024 14 1122 150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20 646 780,83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709 2 02 30 024 14 1221 150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31 447 506,22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30 722 358,40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97,69</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709 2 02 30 024 14 1260 150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1 090 302,06</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810 226,08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74,31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образований на стимулирование увеличения производства картофеля и овощей</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188 840 900,41</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124 636 789,27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66,00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709 2 02 35 084 14 0000 150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65 353 954,58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28 182 866,22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43,12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709 2 02 35 220 14 0000 150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w:t>
            </w:r>
            <w:r w:rsidRPr="00D25014">
              <w:rPr>
                <w:rFonts w:ascii="Times New Roman" w:hAnsi="Times New Roman" w:cs="Times New Roman"/>
                <w:sz w:val="18"/>
                <w:szCs w:val="18"/>
              </w:rPr>
              <w:lastRenderedPageBreak/>
              <w:t>донор России"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4 927 695,48</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4 962 430,32</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100,70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709 2 02 35 250 14 0000 150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оплату жилищно-коммунальных услуг отдельным категориям граждан</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72 716 807,33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64 400 000,00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88,56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709 2 02 35 404 14 0000 150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44 880 774,50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26 377 392,73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58,77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709 2 02 35 462 14 0000 150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961 668,52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714 100,00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74,26</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709 2 02 39 000 00 0000 150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Субвенции бюджетам за счет средств резервного фонда Правительства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214 193 508,10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111 862 941,71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52,23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709 2 02 39 998 14 1157 150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Единая субвенция бюджетам муниципальных округов (осуществления отдельных государственных полномочий по социальной защите отдельных категорий граждан)</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214 193 508,10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111 862 941,71</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52,23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709 2 19 00 000 00 0000 000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-130 750,39</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-342 989,48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262,32</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709 2 19 35 000 00 0000 150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субвенций на стимулирование увеличения производства картофеля и овощей из бюджетов внутригородских муниципальных образований городов федерального значения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-109 565,47</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-230 906,80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210,75</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709 2 19 35 084 14 0000 150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-75 625,00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709 2 19 35 250 14 0000 150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субвенций на оплату жилищно-коммунальных услуг отдельным категориям граждан из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-3 151,33</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-3 151,33</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709 2 19 35 302 14 0000 150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субвенций на осуществление ежемесячных выплат на детей в возрасте от трех до семи лет включительно из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-355,50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709 2 19 35 404 14 0000 150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-97 414,14</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-141 774,97</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145,54</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709 2 19 35 573 14 0000 150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w:t>
            </w:r>
            <w:r w:rsidRPr="00D25014">
              <w:rPr>
                <w:rFonts w:ascii="Times New Roman" w:hAnsi="Times New Roman" w:cs="Times New Roman"/>
                <w:sz w:val="18"/>
                <w:szCs w:val="18"/>
              </w:rPr>
              <w:lastRenderedPageBreak/>
              <w:t>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lastRenderedPageBreak/>
              <w:t>-9 000,00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111,11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709 2 19 60 000 00 0000 150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-21 184,92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-112 082,68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529,07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709 2 19 60 010 14 0000 150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-21 184,92</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color w:val="FF0000"/>
                <w:sz w:val="18"/>
                <w:szCs w:val="18"/>
              </w:rPr>
              <w:t>-112 082,68</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529,07</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Сенгилеевский территориальный отдел администрации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9 203,26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9 203,26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778 1 00 00 000 00 0000 000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9 203,26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778 1 17 00 000 00 0000 000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9 203,26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778 1 17 01 000 00 0000 180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9 203,26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778 1 17 01 040 14 0000 180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Невыясненные поступления, зачисляемые в бюджеты муниципальных округов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9 203,26</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Цимлянский территориальный отдел администрации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2 384 692,50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384 692,50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16,13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2 384 692,50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384 692,50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16,13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781 1 00 00 000 00 0000 000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w:t>
            </w:r>
            <w:r w:rsidRPr="00D25014">
              <w:rPr>
                <w:rFonts w:ascii="Times New Roman" w:hAnsi="Times New Roman" w:cs="Times New Roman"/>
                <w:sz w:val="18"/>
                <w:szCs w:val="18"/>
              </w:rPr>
              <w:lastRenderedPageBreak/>
              <w:t>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384 692,50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384 692,50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781 1 17 00 000 00 0000 000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384 692,50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384 692,50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781 1 17 15 000 00 0000 150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Инициативные платежи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384 692,50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384 692,50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781 1 17 15 020 14 0101 150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«Обустройство спортивной площадки в п. Новый Бешпагир Шпаковского муниципального района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174 692,50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174 692,50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781 1 17 15 020 14 0201 150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Инициативные платежи в бюджеты муниципальных округов (поступления средств от индивидуальных предпринимателей на реализацию проекта «Обустройство спортивной площадки в п. Новый Бешпагир Шпаковского муниципального района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781 1 17 15 020 14 0301 150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«Обустройство спортивной площадки в п. Новый Бешпагир Шпаковского муниципального района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200 000,00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781 2 00 00 000 00 0000 000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781 2 02 00 000 00 0000 000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781 2 02 29 000 00 0000 150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781 2 02 29 999 14 1254 150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Пелагиадский территориальный отдел администрации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3 355 000,00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2 905 814,54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86,61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xml:space="preserve"> </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ДОХОДЫ</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3 355 000,00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2 905 814,54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86,61</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782 1 00 00 000 00 0000 000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 xml:space="preserve">Налог на прибыль организаций кроме налога, уплаченного налогоплательщиками, </w:t>
            </w:r>
            <w:r w:rsidRPr="00D25014">
              <w:rPr>
                <w:rFonts w:ascii="Times New Roman" w:hAnsi="Times New Roman" w:cs="Times New Roman"/>
                <w:sz w:val="18"/>
                <w:szCs w:val="18"/>
              </w:rPr>
              <w:lastRenderedPageBreak/>
              <w:t>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федеральный бюджет</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lastRenderedPageBreak/>
              <w:t>355 000,00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355 000,00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lastRenderedPageBreak/>
              <w:t>782 1 17 00 000 00 0000 000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Невыясненные поступления, зачисляемые в федеральный бюджет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355 000,00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355 000,00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782 1 17 15 000 00 0000 150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Инициативные платежи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355 000,00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355 000,00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782 1 17 15 020 14 0102 150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Инициативные платежи в бюджеты муниципальных округов (поступления средств от физических лиц на реализацию проекта «Устройство тротуарной дорожки от ул. Партизанская (район МКОУ "СОШ №6") по ул. Огородная   с. Пелагиада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105 000,00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105 000,00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782 1 17 15 020 14 0302 150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Инициативные платежи в бюджеты муниципальных округов (поступления средств от организаций на реализацию проекта «Устройство тротуарной дорожки от ул. Партизанская (район МКОУ "СОШ №6") по ул. Огородная   с. Пелагиада Шпаковского муниципального округа Ставропольского края»)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250 000,00</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100,00</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782 2 00 00 000 00 0000 000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2 550 814,54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85,03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782 2 02 00 000 00 0000 000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БЕЗВОЗМЕЗДНЫЕ ПОСТУПЛЕНИЯ ОТ ДРУГИХ БЮДЖЕТОВ БЮДЖЕТНОЙ СИСТЕМЫ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2 550 814,54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85,03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782 2 02 29 000 00 0000 150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Субсидии бюджетам за счет средств резервного фонда Президента Российской Федерации</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2 550 814,54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85,03</w:t>
            </w:r>
          </w:p>
        </w:tc>
      </w:tr>
      <w:tr w:rsidR="00D25014" w:rsidRPr="00D25014" w:rsidTr="003B58FB">
        <w:tblPrEx>
          <w:tblCellMar>
            <w:left w:w="0" w:type="dxa"/>
            <w:right w:w="0" w:type="dxa"/>
          </w:tblCellMar>
        </w:tblPrEx>
        <w:trPr>
          <w:trHeight w:val="20"/>
        </w:trPr>
        <w:tc>
          <w:tcPr>
            <w:tcW w:w="2410"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782 2 02 29 999 14 1254 150</w:t>
            </w:r>
          </w:p>
        </w:tc>
        <w:tc>
          <w:tcPr>
            <w:tcW w:w="3828" w:type="dxa"/>
            <w:shd w:val="clear" w:color="auto" w:fill="auto"/>
            <w:tcMar>
              <w:top w:w="15" w:type="dxa"/>
              <w:left w:w="15" w:type="dxa"/>
              <w:bottom w:w="0" w:type="dxa"/>
              <w:right w:w="15" w:type="dxa"/>
            </w:tcMar>
            <w:vAlign w:val="bottom"/>
            <w:hideMark/>
          </w:tcPr>
          <w:p w:rsidR="00D25014" w:rsidRPr="00D25014" w:rsidRDefault="00D25014">
            <w:pPr>
              <w:rPr>
                <w:rFonts w:ascii="Times New Roman" w:hAnsi="Times New Roman" w:cs="Times New Roman"/>
                <w:sz w:val="18"/>
                <w:szCs w:val="18"/>
              </w:rPr>
            </w:pPr>
            <w:r w:rsidRPr="00D25014">
              <w:rPr>
                <w:rFonts w:ascii="Times New Roman" w:hAnsi="Times New Roman" w:cs="Times New Roman"/>
                <w:sz w:val="18"/>
                <w:szCs w:val="18"/>
              </w:rPr>
              <w:t>Прочие субсидии бюджетам муниципальных округов (реализация инициативных проектов)</w:t>
            </w:r>
          </w:p>
        </w:tc>
        <w:tc>
          <w:tcPr>
            <w:tcW w:w="1559"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3 000 000,00</w:t>
            </w:r>
          </w:p>
        </w:tc>
        <w:tc>
          <w:tcPr>
            <w:tcW w:w="1417"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2 550 814,54</w:t>
            </w:r>
          </w:p>
        </w:tc>
        <w:tc>
          <w:tcPr>
            <w:tcW w:w="851" w:type="dxa"/>
            <w:shd w:val="clear" w:color="auto" w:fill="auto"/>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r w:rsidRPr="00D25014">
              <w:rPr>
                <w:rFonts w:ascii="Times New Roman" w:hAnsi="Times New Roman" w:cs="Times New Roman"/>
                <w:sz w:val="18"/>
                <w:szCs w:val="18"/>
              </w:rPr>
              <w:t>85,03</w:t>
            </w:r>
          </w:p>
        </w:tc>
      </w:tr>
      <w:tr w:rsidR="00D25014" w:rsidRPr="00D25014" w:rsidTr="003B58FB">
        <w:tblPrEx>
          <w:tblCellMar>
            <w:left w:w="0" w:type="dxa"/>
            <w:right w:w="0" w:type="dxa"/>
          </w:tblCellMar>
        </w:tblPrEx>
        <w:trPr>
          <w:trHeight w:val="20"/>
        </w:trPr>
        <w:tc>
          <w:tcPr>
            <w:tcW w:w="2410" w:type="dxa"/>
            <w:shd w:val="clear" w:color="auto" w:fill="auto"/>
            <w:noWrap/>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sz w:val="18"/>
                <w:szCs w:val="18"/>
              </w:rPr>
            </w:pPr>
          </w:p>
        </w:tc>
        <w:tc>
          <w:tcPr>
            <w:tcW w:w="3828" w:type="dxa"/>
            <w:shd w:val="clear" w:color="auto" w:fill="auto"/>
            <w:noWrap/>
            <w:tcMar>
              <w:top w:w="15" w:type="dxa"/>
              <w:left w:w="15" w:type="dxa"/>
              <w:bottom w:w="0" w:type="dxa"/>
              <w:right w:w="15" w:type="dxa"/>
            </w:tcMar>
            <w:vAlign w:val="bottom"/>
            <w:hideMark/>
          </w:tcPr>
          <w:p w:rsidR="00D25014" w:rsidRPr="00D25014" w:rsidRDefault="00D25014">
            <w:pPr>
              <w:jc w:val="right"/>
              <w:rPr>
                <w:rFonts w:ascii="Times New Roman" w:hAnsi="Times New Roman" w:cs="Times New Roman"/>
                <w:sz w:val="18"/>
                <w:szCs w:val="18"/>
              </w:rPr>
            </w:pPr>
          </w:p>
        </w:tc>
        <w:tc>
          <w:tcPr>
            <w:tcW w:w="1559" w:type="dxa"/>
            <w:shd w:val="clear" w:color="auto" w:fill="auto"/>
            <w:noWrap/>
            <w:tcMar>
              <w:top w:w="15" w:type="dxa"/>
              <w:left w:w="15" w:type="dxa"/>
              <w:bottom w:w="0" w:type="dxa"/>
              <w:right w:w="15" w:type="dxa"/>
            </w:tcMar>
            <w:vAlign w:val="bottom"/>
            <w:hideMark/>
          </w:tcPr>
          <w:p w:rsidR="00D25014" w:rsidRPr="00D25014" w:rsidRDefault="00D25014">
            <w:pPr>
              <w:jc w:val="right"/>
              <w:rPr>
                <w:rFonts w:ascii="Times New Roman" w:hAnsi="Times New Roman" w:cs="Times New Roman"/>
                <w:sz w:val="18"/>
                <w:szCs w:val="18"/>
              </w:rPr>
            </w:pPr>
            <w:r w:rsidRPr="00D25014">
              <w:rPr>
                <w:rFonts w:ascii="Times New Roman" w:hAnsi="Times New Roman" w:cs="Times New Roman"/>
                <w:sz w:val="18"/>
                <w:szCs w:val="18"/>
              </w:rPr>
              <w:t>5 390 510 129,97</w:t>
            </w:r>
          </w:p>
        </w:tc>
        <w:tc>
          <w:tcPr>
            <w:tcW w:w="1417" w:type="dxa"/>
            <w:shd w:val="clear" w:color="auto" w:fill="auto"/>
            <w:noWrap/>
            <w:tcMar>
              <w:top w:w="15" w:type="dxa"/>
              <w:left w:w="15" w:type="dxa"/>
              <w:bottom w:w="0" w:type="dxa"/>
              <w:right w:w="15" w:type="dxa"/>
            </w:tcMar>
            <w:vAlign w:val="bottom"/>
            <w:hideMark/>
          </w:tcPr>
          <w:p w:rsidR="00D25014" w:rsidRPr="00D25014" w:rsidRDefault="00D25014">
            <w:pPr>
              <w:jc w:val="right"/>
              <w:rPr>
                <w:rFonts w:ascii="Times New Roman" w:hAnsi="Times New Roman" w:cs="Times New Roman"/>
                <w:sz w:val="18"/>
                <w:szCs w:val="18"/>
              </w:rPr>
            </w:pPr>
            <w:r w:rsidRPr="00D25014">
              <w:rPr>
                <w:rFonts w:ascii="Times New Roman" w:hAnsi="Times New Roman" w:cs="Times New Roman"/>
                <w:sz w:val="18"/>
                <w:szCs w:val="18"/>
              </w:rPr>
              <w:t>2 860 042 998,80</w:t>
            </w:r>
          </w:p>
        </w:tc>
        <w:tc>
          <w:tcPr>
            <w:tcW w:w="851" w:type="dxa"/>
            <w:shd w:val="clear" w:color="auto" w:fill="auto"/>
            <w:noWrap/>
            <w:tcMar>
              <w:top w:w="15" w:type="dxa"/>
              <w:left w:w="15" w:type="dxa"/>
              <w:bottom w:w="0" w:type="dxa"/>
              <w:right w:w="15" w:type="dxa"/>
            </w:tcMar>
            <w:vAlign w:val="bottom"/>
            <w:hideMark/>
          </w:tcPr>
          <w:p w:rsidR="00D25014" w:rsidRPr="00D25014" w:rsidRDefault="00D25014">
            <w:pPr>
              <w:jc w:val="right"/>
              <w:rPr>
                <w:rFonts w:ascii="Times New Roman" w:hAnsi="Times New Roman" w:cs="Times New Roman"/>
                <w:sz w:val="18"/>
                <w:szCs w:val="18"/>
              </w:rPr>
            </w:pPr>
            <w:r w:rsidRPr="00D25014">
              <w:rPr>
                <w:rFonts w:ascii="Times New Roman" w:hAnsi="Times New Roman" w:cs="Times New Roman"/>
                <w:sz w:val="18"/>
                <w:szCs w:val="18"/>
              </w:rPr>
              <w:t>53,06</w:t>
            </w:r>
          </w:p>
        </w:tc>
      </w:tr>
      <w:tr w:rsidR="00D25014" w:rsidRPr="00D25014" w:rsidTr="003B58FB">
        <w:tblPrEx>
          <w:tblCellMar>
            <w:left w:w="0" w:type="dxa"/>
            <w:right w:w="0" w:type="dxa"/>
          </w:tblCellMar>
        </w:tblPrEx>
        <w:trPr>
          <w:trHeight w:val="20"/>
        </w:trPr>
        <w:tc>
          <w:tcPr>
            <w:tcW w:w="2410" w:type="dxa"/>
            <w:shd w:val="clear" w:color="auto" w:fill="auto"/>
            <w:noWrap/>
            <w:tcMar>
              <w:top w:w="15" w:type="dxa"/>
              <w:left w:w="15" w:type="dxa"/>
              <w:bottom w:w="0" w:type="dxa"/>
              <w:right w:w="15" w:type="dxa"/>
            </w:tcMar>
            <w:vAlign w:val="bottom"/>
            <w:hideMark/>
          </w:tcPr>
          <w:p w:rsidR="00D25014" w:rsidRPr="00D25014" w:rsidRDefault="00D25014">
            <w:pPr>
              <w:rPr>
                <w:rFonts w:ascii="Times New Roman" w:hAnsi="Times New Roman" w:cs="Times New Roman"/>
                <w:b/>
                <w:bCs/>
                <w:sz w:val="18"/>
                <w:szCs w:val="18"/>
              </w:rPr>
            </w:pPr>
            <w:r w:rsidRPr="00D25014">
              <w:rPr>
                <w:rFonts w:ascii="Times New Roman" w:hAnsi="Times New Roman" w:cs="Times New Roman"/>
                <w:b/>
                <w:bCs/>
                <w:sz w:val="18"/>
                <w:szCs w:val="18"/>
              </w:rPr>
              <w:t> </w:t>
            </w:r>
          </w:p>
        </w:tc>
        <w:tc>
          <w:tcPr>
            <w:tcW w:w="3828" w:type="dxa"/>
            <w:shd w:val="clear" w:color="auto" w:fill="auto"/>
            <w:noWrap/>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ВСЕГО:</w:t>
            </w:r>
          </w:p>
        </w:tc>
        <w:tc>
          <w:tcPr>
            <w:tcW w:w="1559" w:type="dxa"/>
            <w:shd w:val="clear" w:color="auto" w:fill="auto"/>
            <w:noWrap/>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5 390 510 129,97</w:t>
            </w:r>
          </w:p>
        </w:tc>
        <w:tc>
          <w:tcPr>
            <w:tcW w:w="1417" w:type="dxa"/>
            <w:shd w:val="clear" w:color="auto" w:fill="auto"/>
            <w:noWrap/>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2 860 042 998,80</w:t>
            </w:r>
          </w:p>
        </w:tc>
        <w:tc>
          <w:tcPr>
            <w:tcW w:w="851" w:type="dxa"/>
            <w:shd w:val="clear" w:color="auto" w:fill="auto"/>
            <w:noWrap/>
            <w:tcMar>
              <w:top w:w="15" w:type="dxa"/>
              <w:left w:w="15" w:type="dxa"/>
              <w:bottom w:w="0" w:type="dxa"/>
              <w:right w:w="15" w:type="dxa"/>
            </w:tcMar>
            <w:vAlign w:val="bottom"/>
            <w:hideMark/>
          </w:tcPr>
          <w:p w:rsidR="00D25014" w:rsidRPr="00D25014" w:rsidRDefault="00D25014">
            <w:pPr>
              <w:jc w:val="center"/>
              <w:rPr>
                <w:rFonts w:ascii="Times New Roman" w:hAnsi="Times New Roman" w:cs="Times New Roman"/>
                <w:b/>
                <w:bCs/>
                <w:sz w:val="18"/>
                <w:szCs w:val="18"/>
              </w:rPr>
            </w:pPr>
            <w:r w:rsidRPr="00D25014">
              <w:rPr>
                <w:rFonts w:ascii="Times New Roman" w:hAnsi="Times New Roman" w:cs="Times New Roman"/>
                <w:b/>
                <w:bCs/>
                <w:sz w:val="18"/>
                <w:szCs w:val="18"/>
              </w:rPr>
              <w:t>53,06</w:t>
            </w:r>
          </w:p>
        </w:tc>
      </w:tr>
    </w:tbl>
    <w:p w:rsidR="00824DF2" w:rsidRPr="00A13891" w:rsidRDefault="00824DF2" w:rsidP="00D25014">
      <w:pPr>
        <w:rPr>
          <w:rFonts w:ascii="Times New Roman" w:eastAsia="Calibri" w:hAnsi="Times New Roman" w:cs="Times New Roman"/>
          <w:sz w:val="18"/>
          <w:szCs w:val="18"/>
        </w:rPr>
      </w:pPr>
    </w:p>
    <w:sectPr w:rsidR="00824DF2" w:rsidRPr="00A13891" w:rsidSect="002D4AA7">
      <w:headerReference w:type="default" r:id="rI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A94" w:rsidRDefault="00412A94" w:rsidP="002D4AA7">
      <w:pPr>
        <w:spacing w:after="0" w:line="240" w:lineRule="auto"/>
      </w:pPr>
      <w:r>
        <w:separator/>
      </w:r>
    </w:p>
  </w:endnote>
  <w:endnote w:type="continuationSeparator" w:id="0">
    <w:p w:rsidR="00412A94" w:rsidRDefault="00412A94" w:rsidP="002D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124051"/>
      <w:docPartObj>
        <w:docPartGallery w:val="Page Numbers (Bottom of Page)"/>
        <w:docPartUnique/>
      </w:docPartObj>
    </w:sdtPr>
    <w:sdtEndPr/>
    <w:sdtContent>
      <w:p w:rsidR="00D25014" w:rsidRDefault="00D25014">
        <w:pPr>
          <w:pStyle w:val="aa"/>
          <w:jc w:val="center"/>
        </w:pPr>
        <w:r>
          <w:fldChar w:fldCharType="begin"/>
        </w:r>
        <w:r>
          <w:instrText>PAGE   \* MERGEFORMAT</w:instrText>
        </w:r>
        <w:r>
          <w:fldChar w:fldCharType="separate"/>
        </w:r>
        <w:r w:rsidR="00A52054">
          <w:rPr>
            <w:noProof/>
          </w:rPr>
          <w:t>41</w:t>
        </w:r>
        <w:r>
          <w:fldChar w:fldCharType="end"/>
        </w:r>
      </w:p>
    </w:sdtContent>
  </w:sdt>
  <w:p w:rsidR="00D25014" w:rsidRDefault="00D2501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A94" w:rsidRDefault="00412A94" w:rsidP="002D4AA7">
      <w:pPr>
        <w:spacing w:after="0" w:line="240" w:lineRule="auto"/>
      </w:pPr>
      <w:r>
        <w:separator/>
      </w:r>
    </w:p>
  </w:footnote>
  <w:footnote w:type="continuationSeparator" w:id="0">
    <w:p w:rsidR="00412A94" w:rsidRDefault="00412A94" w:rsidP="002D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48013"/>
      <w:docPartObj>
        <w:docPartGallery w:val="Page Numbers (Top of Page)"/>
        <w:docPartUnique/>
      </w:docPartObj>
    </w:sdtPr>
    <w:sdtEndPr>
      <w:rPr>
        <w:rFonts w:ascii="Times New Roman" w:hAnsi="Times New Roman" w:cs="Times New Roman"/>
        <w:sz w:val="20"/>
        <w:szCs w:val="20"/>
      </w:rPr>
    </w:sdtEndPr>
    <w:sdtContent>
      <w:p w:rsidR="00D25014" w:rsidRPr="002D4AA7" w:rsidRDefault="00D25014">
        <w:pPr>
          <w:pStyle w:val="a8"/>
          <w:jc w:val="center"/>
          <w:rPr>
            <w:rFonts w:ascii="Times New Roman" w:hAnsi="Times New Roman" w:cs="Times New Roman"/>
            <w:sz w:val="20"/>
            <w:szCs w:val="20"/>
          </w:rPr>
        </w:pPr>
        <w:r w:rsidRPr="002D4AA7">
          <w:rPr>
            <w:rFonts w:ascii="Times New Roman" w:hAnsi="Times New Roman" w:cs="Times New Roman"/>
            <w:sz w:val="20"/>
            <w:szCs w:val="20"/>
          </w:rPr>
          <w:t>1.Доходы бюджета</w:t>
        </w:r>
      </w:p>
    </w:sdtContent>
  </w:sdt>
  <w:p w:rsidR="00D25014" w:rsidRDefault="00D2501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38"/>
    <w:rsid w:val="00006A31"/>
    <w:rsid w:val="000119F2"/>
    <w:rsid w:val="000159E0"/>
    <w:rsid w:val="000227BD"/>
    <w:rsid w:val="00023442"/>
    <w:rsid w:val="0002363F"/>
    <w:rsid w:val="000402C6"/>
    <w:rsid w:val="00045647"/>
    <w:rsid w:val="00071AD1"/>
    <w:rsid w:val="000750D5"/>
    <w:rsid w:val="00077388"/>
    <w:rsid w:val="00081AD1"/>
    <w:rsid w:val="00091C83"/>
    <w:rsid w:val="000B593D"/>
    <w:rsid w:val="000C5857"/>
    <w:rsid w:val="000C7BFB"/>
    <w:rsid w:val="000D01AC"/>
    <w:rsid w:val="000D096C"/>
    <w:rsid w:val="000E21B5"/>
    <w:rsid w:val="000E2838"/>
    <w:rsid w:val="000E2CEF"/>
    <w:rsid w:val="00102CA4"/>
    <w:rsid w:val="001103D9"/>
    <w:rsid w:val="0012371A"/>
    <w:rsid w:val="00132CB3"/>
    <w:rsid w:val="001676AF"/>
    <w:rsid w:val="0017137A"/>
    <w:rsid w:val="00174534"/>
    <w:rsid w:val="00174B0E"/>
    <w:rsid w:val="00182109"/>
    <w:rsid w:val="00183402"/>
    <w:rsid w:val="001846AB"/>
    <w:rsid w:val="00187334"/>
    <w:rsid w:val="0019044E"/>
    <w:rsid w:val="00196A20"/>
    <w:rsid w:val="001B0608"/>
    <w:rsid w:val="001F5425"/>
    <w:rsid w:val="00221764"/>
    <w:rsid w:val="00235B38"/>
    <w:rsid w:val="002367C2"/>
    <w:rsid w:val="002402B7"/>
    <w:rsid w:val="00247F2F"/>
    <w:rsid w:val="00250256"/>
    <w:rsid w:val="00250620"/>
    <w:rsid w:val="00260F81"/>
    <w:rsid w:val="002657B9"/>
    <w:rsid w:val="002729F7"/>
    <w:rsid w:val="00275343"/>
    <w:rsid w:val="00281404"/>
    <w:rsid w:val="00296C44"/>
    <w:rsid w:val="002A13E0"/>
    <w:rsid w:val="002C7B12"/>
    <w:rsid w:val="002D4AA7"/>
    <w:rsid w:val="002E78BC"/>
    <w:rsid w:val="002F1922"/>
    <w:rsid w:val="00312028"/>
    <w:rsid w:val="0031743C"/>
    <w:rsid w:val="00317FB7"/>
    <w:rsid w:val="003209FB"/>
    <w:rsid w:val="003228C8"/>
    <w:rsid w:val="003378FE"/>
    <w:rsid w:val="00345B4C"/>
    <w:rsid w:val="00355D56"/>
    <w:rsid w:val="00370D04"/>
    <w:rsid w:val="00375BD9"/>
    <w:rsid w:val="003B58FB"/>
    <w:rsid w:val="003E7D6A"/>
    <w:rsid w:val="004031CE"/>
    <w:rsid w:val="00412A94"/>
    <w:rsid w:val="0043108A"/>
    <w:rsid w:val="00450228"/>
    <w:rsid w:val="00450C7D"/>
    <w:rsid w:val="00454A18"/>
    <w:rsid w:val="00464283"/>
    <w:rsid w:val="004740B2"/>
    <w:rsid w:val="00476355"/>
    <w:rsid w:val="0049091C"/>
    <w:rsid w:val="004945A0"/>
    <w:rsid w:val="004B16BE"/>
    <w:rsid w:val="004C16DF"/>
    <w:rsid w:val="004D4498"/>
    <w:rsid w:val="004E6806"/>
    <w:rsid w:val="004E73E9"/>
    <w:rsid w:val="00501B0E"/>
    <w:rsid w:val="00502FCE"/>
    <w:rsid w:val="00536B21"/>
    <w:rsid w:val="005417E1"/>
    <w:rsid w:val="00552B6F"/>
    <w:rsid w:val="00565D16"/>
    <w:rsid w:val="00573E4F"/>
    <w:rsid w:val="00575131"/>
    <w:rsid w:val="00583DF6"/>
    <w:rsid w:val="0059441C"/>
    <w:rsid w:val="005A6884"/>
    <w:rsid w:val="005B03D6"/>
    <w:rsid w:val="005B5FFD"/>
    <w:rsid w:val="005C1EC8"/>
    <w:rsid w:val="005C219F"/>
    <w:rsid w:val="005C3765"/>
    <w:rsid w:val="005C4795"/>
    <w:rsid w:val="005C54F3"/>
    <w:rsid w:val="005C61EA"/>
    <w:rsid w:val="005F6ABF"/>
    <w:rsid w:val="00600EDA"/>
    <w:rsid w:val="00601D14"/>
    <w:rsid w:val="00602D62"/>
    <w:rsid w:val="006044EF"/>
    <w:rsid w:val="00611480"/>
    <w:rsid w:val="006167EF"/>
    <w:rsid w:val="0062267D"/>
    <w:rsid w:val="00624DB3"/>
    <w:rsid w:val="00633762"/>
    <w:rsid w:val="006522DD"/>
    <w:rsid w:val="00656409"/>
    <w:rsid w:val="00664428"/>
    <w:rsid w:val="0067196F"/>
    <w:rsid w:val="006768E3"/>
    <w:rsid w:val="00691B9C"/>
    <w:rsid w:val="006B3224"/>
    <w:rsid w:val="006B3D74"/>
    <w:rsid w:val="006B51D4"/>
    <w:rsid w:val="006B5686"/>
    <w:rsid w:val="006C25CE"/>
    <w:rsid w:val="006D2E71"/>
    <w:rsid w:val="006D76FD"/>
    <w:rsid w:val="006E6F58"/>
    <w:rsid w:val="006F6D57"/>
    <w:rsid w:val="00702CE8"/>
    <w:rsid w:val="00702D2F"/>
    <w:rsid w:val="007513AB"/>
    <w:rsid w:val="007536C5"/>
    <w:rsid w:val="0077792C"/>
    <w:rsid w:val="00780DDF"/>
    <w:rsid w:val="007829C7"/>
    <w:rsid w:val="00782FC0"/>
    <w:rsid w:val="00786DA4"/>
    <w:rsid w:val="007A0106"/>
    <w:rsid w:val="007E2E83"/>
    <w:rsid w:val="007E3375"/>
    <w:rsid w:val="007E6203"/>
    <w:rsid w:val="007F466F"/>
    <w:rsid w:val="007F7771"/>
    <w:rsid w:val="008037D8"/>
    <w:rsid w:val="00817DEE"/>
    <w:rsid w:val="0082027F"/>
    <w:rsid w:val="00824DF2"/>
    <w:rsid w:val="00826C86"/>
    <w:rsid w:val="008324D9"/>
    <w:rsid w:val="00833EEE"/>
    <w:rsid w:val="00844219"/>
    <w:rsid w:val="008456BB"/>
    <w:rsid w:val="00860FCF"/>
    <w:rsid w:val="00863F03"/>
    <w:rsid w:val="008706A0"/>
    <w:rsid w:val="0087341D"/>
    <w:rsid w:val="00873E6E"/>
    <w:rsid w:val="0089069F"/>
    <w:rsid w:val="00895DFF"/>
    <w:rsid w:val="008A36D3"/>
    <w:rsid w:val="008A5D42"/>
    <w:rsid w:val="008A7073"/>
    <w:rsid w:val="008C314D"/>
    <w:rsid w:val="008E093B"/>
    <w:rsid w:val="008F3B41"/>
    <w:rsid w:val="009042F3"/>
    <w:rsid w:val="009129D6"/>
    <w:rsid w:val="009336B6"/>
    <w:rsid w:val="00954945"/>
    <w:rsid w:val="00961920"/>
    <w:rsid w:val="00965386"/>
    <w:rsid w:val="00967383"/>
    <w:rsid w:val="00971860"/>
    <w:rsid w:val="009777C7"/>
    <w:rsid w:val="0098200B"/>
    <w:rsid w:val="00982406"/>
    <w:rsid w:val="0098488B"/>
    <w:rsid w:val="009851DE"/>
    <w:rsid w:val="00991549"/>
    <w:rsid w:val="009945CE"/>
    <w:rsid w:val="00996DA8"/>
    <w:rsid w:val="00997FDD"/>
    <w:rsid w:val="009A157F"/>
    <w:rsid w:val="009A2D89"/>
    <w:rsid w:val="009B7EE2"/>
    <w:rsid w:val="009C06BD"/>
    <w:rsid w:val="009C6547"/>
    <w:rsid w:val="009F4F53"/>
    <w:rsid w:val="009F7233"/>
    <w:rsid w:val="00A13891"/>
    <w:rsid w:val="00A140FC"/>
    <w:rsid w:val="00A329EE"/>
    <w:rsid w:val="00A52054"/>
    <w:rsid w:val="00A54CD9"/>
    <w:rsid w:val="00A70E01"/>
    <w:rsid w:val="00A80CC7"/>
    <w:rsid w:val="00AA064E"/>
    <w:rsid w:val="00AA150C"/>
    <w:rsid w:val="00AC61A0"/>
    <w:rsid w:val="00AE2F08"/>
    <w:rsid w:val="00AF18AD"/>
    <w:rsid w:val="00AF2FC9"/>
    <w:rsid w:val="00B05D97"/>
    <w:rsid w:val="00B12432"/>
    <w:rsid w:val="00B13194"/>
    <w:rsid w:val="00B17D8E"/>
    <w:rsid w:val="00B3258F"/>
    <w:rsid w:val="00B55FFE"/>
    <w:rsid w:val="00B65772"/>
    <w:rsid w:val="00B66AFA"/>
    <w:rsid w:val="00B745E2"/>
    <w:rsid w:val="00B820EE"/>
    <w:rsid w:val="00B9270B"/>
    <w:rsid w:val="00BA6255"/>
    <w:rsid w:val="00BA6439"/>
    <w:rsid w:val="00BB0064"/>
    <w:rsid w:val="00BB161B"/>
    <w:rsid w:val="00BB2E8A"/>
    <w:rsid w:val="00BB5CE3"/>
    <w:rsid w:val="00BD6E79"/>
    <w:rsid w:val="00BE1BD4"/>
    <w:rsid w:val="00BE6E84"/>
    <w:rsid w:val="00BF456A"/>
    <w:rsid w:val="00BF54DC"/>
    <w:rsid w:val="00C0098C"/>
    <w:rsid w:val="00C23678"/>
    <w:rsid w:val="00C32E7A"/>
    <w:rsid w:val="00C364E2"/>
    <w:rsid w:val="00C85BEB"/>
    <w:rsid w:val="00C90271"/>
    <w:rsid w:val="00CA413A"/>
    <w:rsid w:val="00CA5138"/>
    <w:rsid w:val="00CB6BEA"/>
    <w:rsid w:val="00CD08BB"/>
    <w:rsid w:val="00CD2D4B"/>
    <w:rsid w:val="00CF13D7"/>
    <w:rsid w:val="00CF5F5E"/>
    <w:rsid w:val="00CF7190"/>
    <w:rsid w:val="00D24031"/>
    <w:rsid w:val="00D25014"/>
    <w:rsid w:val="00D56DE7"/>
    <w:rsid w:val="00D57BF6"/>
    <w:rsid w:val="00D6273B"/>
    <w:rsid w:val="00D647EE"/>
    <w:rsid w:val="00D71812"/>
    <w:rsid w:val="00D71DA0"/>
    <w:rsid w:val="00D87017"/>
    <w:rsid w:val="00D9092B"/>
    <w:rsid w:val="00DA43E4"/>
    <w:rsid w:val="00DC0777"/>
    <w:rsid w:val="00DD68E1"/>
    <w:rsid w:val="00E06A89"/>
    <w:rsid w:val="00E07FF0"/>
    <w:rsid w:val="00E100BD"/>
    <w:rsid w:val="00E12C47"/>
    <w:rsid w:val="00E146A9"/>
    <w:rsid w:val="00E26C79"/>
    <w:rsid w:val="00E35DA8"/>
    <w:rsid w:val="00E40060"/>
    <w:rsid w:val="00E519BA"/>
    <w:rsid w:val="00E6099C"/>
    <w:rsid w:val="00E80E4C"/>
    <w:rsid w:val="00E87BE6"/>
    <w:rsid w:val="00EA1A25"/>
    <w:rsid w:val="00EA334F"/>
    <w:rsid w:val="00EA6E7B"/>
    <w:rsid w:val="00EA7CDC"/>
    <w:rsid w:val="00EB4645"/>
    <w:rsid w:val="00EC187E"/>
    <w:rsid w:val="00EC39DD"/>
    <w:rsid w:val="00ED5DB9"/>
    <w:rsid w:val="00EE282F"/>
    <w:rsid w:val="00EE77D3"/>
    <w:rsid w:val="00EF0937"/>
    <w:rsid w:val="00F4261A"/>
    <w:rsid w:val="00F52111"/>
    <w:rsid w:val="00F66C0F"/>
    <w:rsid w:val="00F70E26"/>
    <w:rsid w:val="00F71B0C"/>
    <w:rsid w:val="00F72AE1"/>
    <w:rsid w:val="00F7318C"/>
    <w:rsid w:val="00F866B7"/>
    <w:rsid w:val="00F90DAE"/>
    <w:rsid w:val="00FA5904"/>
    <w:rsid w:val="00FC2331"/>
    <w:rsid w:val="00FC6AC6"/>
    <w:rsid w:val="00FF5ED4"/>
    <w:rsid w:val="00FF7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C839A"/>
  <w15:docId w15:val="{C3148F53-4714-4520-A447-7C471A2F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customStyle="1" w:styleId="msonormal0">
    <w:name w:val="msonormal"/>
    <w:basedOn w:val="a"/>
    <w:rsid w:val="00CD2D4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
    <w:name w:val="Нет списка4"/>
    <w:next w:val="a2"/>
    <w:uiPriority w:val="99"/>
    <w:semiHidden/>
    <w:unhideWhenUsed/>
    <w:rsid w:val="00873E6E"/>
  </w:style>
  <w:style w:type="numbering" w:customStyle="1" w:styleId="5">
    <w:name w:val="Нет списка5"/>
    <w:next w:val="a2"/>
    <w:uiPriority w:val="99"/>
    <w:semiHidden/>
    <w:unhideWhenUsed/>
    <w:rsid w:val="007F7771"/>
  </w:style>
  <w:style w:type="numbering" w:customStyle="1" w:styleId="6">
    <w:name w:val="Нет списка6"/>
    <w:next w:val="a2"/>
    <w:uiPriority w:val="99"/>
    <w:semiHidden/>
    <w:unhideWhenUsed/>
    <w:rsid w:val="00D9092B"/>
  </w:style>
  <w:style w:type="paragraph" w:customStyle="1" w:styleId="xl87">
    <w:name w:val="xl87"/>
    <w:basedOn w:val="a"/>
    <w:rsid w:val="00D9092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8">
    <w:name w:val="xl88"/>
    <w:basedOn w:val="a"/>
    <w:rsid w:val="00D90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9">
    <w:name w:val="xl89"/>
    <w:basedOn w:val="a"/>
    <w:rsid w:val="00D9092B"/>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D9092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1">
    <w:name w:val="xl91"/>
    <w:basedOn w:val="a"/>
    <w:rsid w:val="00D9092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2">
    <w:name w:val="xl92"/>
    <w:basedOn w:val="a"/>
    <w:rsid w:val="00D9092B"/>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D9092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4">
    <w:name w:val="xl94"/>
    <w:basedOn w:val="a"/>
    <w:rsid w:val="00D9092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styleId="a8">
    <w:name w:val="header"/>
    <w:basedOn w:val="a"/>
    <w:link w:val="a9"/>
    <w:uiPriority w:val="99"/>
    <w:unhideWhenUsed/>
    <w:rsid w:val="002D4A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D4AA7"/>
  </w:style>
  <w:style w:type="paragraph" w:styleId="aa">
    <w:name w:val="footer"/>
    <w:basedOn w:val="a"/>
    <w:link w:val="ab"/>
    <w:uiPriority w:val="99"/>
    <w:unhideWhenUsed/>
    <w:rsid w:val="002D4A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4AA7"/>
  </w:style>
  <w:style w:type="numbering" w:customStyle="1" w:styleId="7">
    <w:name w:val="Нет списка7"/>
    <w:next w:val="a2"/>
    <w:uiPriority w:val="99"/>
    <w:semiHidden/>
    <w:unhideWhenUsed/>
    <w:rsid w:val="00CD08BB"/>
  </w:style>
  <w:style w:type="numbering" w:customStyle="1" w:styleId="8">
    <w:name w:val="Нет списка8"/>
    <w:next w:val="a2"/>
    <w:uiPriority w:val="99"/>
    <w:semiHidden/>
    <w:unhideWhenUsed/>
    <w:rsid w:val="00A13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99643081">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374475876">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579297291">
      <w:bodyDiv w:val="1"/>
      <w:marLeft w:val="0"/>
      <w:marRight w:val="0"/>
      <w:marTop w:val="0"/>
      <w:marBottom w:val="0"/>
      <w:divBdr>
        <w:top w:val="none" w:sz="0" w:space="0" w:color="auto"/>
        <w:left w:val="none" w:sz="0" w:space="0" w:color="auto"/>
        <w:bottom w:val="none" w:sz="0" w:space="0" w:color="auto"/>
        <w:right w:val="none" w:sz="0" w:space="0" w:color="auto"/>
      </w:divBdr>
    </w:div>
    <w:div w:id="588464339">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2560788">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42677691">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47787623">
      <w:bodyDiv w:val="1"/>
      <w:marLeft w:val="0"/>
      <w:marRight w:val="0"/>
      <w:marTop w:val="0"/>
      <w:marBottom w:val="0"/>
      <w:divBdr>
        <w:top w:val="none" w:sz="0" w:space="0" w:color="auto"/>
        <w:left w:val="none" w:sz="0" w:space="0" w:color="auto"/>
        <w:bottom w:val="none" w:sz="0" w:space="0" w:color="auto"/>
        <w:right w:val="none" w:sz="0" w:space="0" w:color="auto"/>
      </w:divBdr>
    </w:div>
    <w:div w:id="852568870">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6376817">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25114325">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089934213">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137188859">
      <w:bodyDiv w:val="1"/>
      <w:marLeft w:val="0"/>
      <w:marRight w:val="0"/>
      <w:marTop w:val="0"/>
      <w:marBottom w:val="0"/>
      <w:divBdr>
        <w:top w:val="none" w:sz="0" w:space="0" w:color="auto"/>
        <w:left w:val="none" w:sz="0" w:space="0" w:color="auto"/>
        <w:bottom w:val="none" w:sz="0" w:space="0" w:color="auto"/>
        <w:right w:val="none" w:sz="0" w:space="0" w:color="auto"/>
      </w:divBdr>
    </w:div>
    <w:div w:id="1230309432">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64399378">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408499797">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67767027">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61025800">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794320786">
      <w:bodyDiv w:val="1"/>
      <w:marLeft w:val="0"/>
      <w:marRight w:val="0"/>
      <w:marTop w:val="0"/>
      <w:marBottom w:val="0"/>
      <w:divBdr>
        <w:top w:val="none" w:sz="0" w:space="0" w:color="auto"/>
        <w:left w:val="none" w:sz="0" w:space="0" w:color="auto"/>
        <w:bottom w:val="none" w:sz="0" w:space="0" w:color="auto"/>
        <w:right w:val="none" w:sz="0" w:space="0" w:color="auto"/>
      </w:divBdr>
    </w:div>
    <w:div w:id="183345153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25934644">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 w:id="2124690627">
      <w:bodyDiv w:val="1"/>
      <w:marLeft w:val="0"/>
      <w:marRight w:val="0"/>
      <w:marTop w:val="0"/>
      <w:marBottom w:val="0"/>
      <w:divBdr>
        <w:top w:val="none" w:sz="0" w:space="0" w:color="auto"/>
        <w:left w:val="none" w:sz="0" w:space="0" w:color="auto"/>
        <w:bottom w:val="none" w:sz="0" w:space="0" w:color="auto"/>
        <w:right w:val="none" w:sz="0" w:space="0" w:color="auto"/>
      </w:divBdr>
    </w:div>
    <w:div w:id="2124690679">
      <w:bodyDiv w:val="1"/>
      <w:marLeft w:val="0"/>
      <w:marRight w:val="0"/>
      <w:marTop w:val="0"/>
      <w:marBottom w:val="0"/>
      <w:divBdr>
        <w:top w:val="none" w:sz="0" w:space="0" w:color="auto"/>
        <w:left w:val="none" w:sz="0" w:space="0" w:color="auto"/>
        <w:bottom w:val="none" w:sz="0" w:space="0" w:color="auto"/>
        <w:right w:val="none" w:sz="0" w:space="0" w:color="auto"/>
      </w:divBdr>
    </w:div>
    <w:div w:id="21307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14592</Words>
  <Characters>83181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2</cp:revision>
  <cp:lastPrinted>2024-07-22T12:17:00Z</cp:lastPrinted>
  <dcterms:created xsi:type="dcterms:W3CDTF">2024-08-05T08:20:00Z</dcterms:created>
  <dcterms:modified xsi:type="dcterms:W3CDTF">2024-08-05T08:20:00Z</dcterms:modified>
</cp:coreProperties>
</file>